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2AA5" w14:textId="77777777" w:rsidR="00BD506E" w:rsidRDefault="004A0A04">
      <w:pPr>
        <w:pStyle w:val="1"/>
        <w:keepNext w:val="0"/>
        <w:spacing w:after="240"/>
        <w:rPr>
          <w:rFonts w:eastAsia="Times New Roman"/>
        </w:rPr>
      </w:pPr>
      <w:bookmarkStart w:id="0" w:name="_Toc493779740"/>
      <w:bookmarkStart w:id="1" w:name="_Toc493779750"/>
      <w:bookmarkEnd w:id="0"/>
      <w:bookmarkEnd w:id="1"/>
      <w:r>
        <w:rPr>
          <w:rFonts w:eastAsia="Times New Roman"/>
        </w:rPr>
        <w:t>РЫНКИ ТОВАРОВ И УСЛУГ</w:t>
      </w:r>
    </w:p>
    <w:p w14:paraId="2D18DB2D" w14:textId="77777777" w:rsidR="00BD506E" w:rsidRDefault="004A0A04">
      <w:pPr>
        <w:pStyle w:val="2"/>
        <w:keepNext w:val="0"/>
        <w:spacing w:after="240"/>
        <w:rPr>
          <w:rFonts w:eastAsia="Times New Roman"/>
        </w:rPr>
      </w:pPr>
      <w:bookmarkStart w:id="2" w:name="_Toc414870588"/>
      <w:bookmarkStart w:id="3" w:name="_Toc493779741"/>
      <w:bookmarkEnd w:id="2"/>
      <w:bookmarkEnd w:id="3"/>
      <w:r>
        <w:rPr>
          <w:rFonts w:eastAsia="Times New Roman"/>
          <w:sz w:val="20"/>
          <w:szCs w:val="20"/>
        </w:rPr>
        <w:t>РОЗНИЧНАЯ ТОРГОВЛЯ</w:t>
      </w:r>
    </w:p>
    <w:p w14:paraId="2D9D2205" w14:textId="040793F5" w:rsidR="00BD506E" w:rsidRDefault="004A0A04">
      <w:pPr>
        <w:ind w:firstLine="709"/>
      </w:pPr>
      <w:bookmarkStart w:id="4" w:name="_Toc414870589"/>
      <w:bookmarkStart w:id="5" w:name="_Toc493779742"/>
      <w:bookmarkEnd w:id="4"/>
      <w:bookmarkEnd w:id="5"/>
      <w:r>
        <w:rPr>
          <w:b/>
          <w:bCs/>
        </w:rPr>
        <w:t xml:space="preserve">Оборот розничной торговли </w:t>
      </w:r>
      <w:r>
        <w:t>в январе</w:t>
      </w:r>
      <w:r w:rsidR="001A2917">
        <w:t>-</w:t>
      </w:r>
      <w:r w:rsidR="00E81F9E">
        <w:t>марте</w:t>
      </w:r>
      <w:r>
        <w:t xml:space="preserve"> 202</w:t>
      </w:r>
      <w:r w:rsidR="004A3405">
        <w:t>4</w:t>
      </w:r>
      <w:r>
        <w:t xml:space="preserve"> года составил </w:t>
      </w:r>
      <w:r w:rsidR="00E81F9E">
        <w:t>15384330,6</w:t>
      </w:r>
      <w:r>
        <w:t xml:space="preserve"> тыс. руб</w:t>
      </w:r>
      <w:r w:rsidR="003E1126">
        <w:t xml:space="preserve">лей, что в товарной массе на </w:t>
      </w:r>
      <w:r w:rsidR="001A2917">
        <w:t>6</w:t>
      </w:r>
      <w:r w:rsidR="003E1126">
        <w:t>,</w:t>
      </w:r>
      <w:r w:rsidR="00E81F9E">
        <w:t>1</w:t>
      </w:r>
      <w:r>
        <w:t xml:space="preserve"> % больше, чем в январе</w:t>
      </w:r>
      <w:r w:rsidR="001A2917">
        <w:t xml:space="preserve"> - </w:t>
      </w:r>
      <w:r w:rsidR="00E81F9E">
        <w:t>марте</w:t>
      </w:r>
      <w:r>
        <w:t xml:space="preserve"> 202</w:t>
      </w:r>
      <w:r w:rsidR="004A3405">
        <w:t>3</w:t>
      </w:r>
      <w:r>
        <w:t xml:space="preserve"> года.</w:t>
      </w:r>
    </w:p>
    <w:p w14:paraId="002ED709" w14:textId="77777777" w:rsidR="00A41B86" w:rsidRDefault="00A41B86" w:rsidP="00A41B86">
      <w:pPr>
        <w:spacing w:before="240" w:after="240"/>
        <w:ind w:firstLine="709"/>
        <w:jc w:val="center"/>
      </w:pPr>
      <w:r>
        <w:rPr>
          <w:b/>
          <w:bCs/>
        </w:rPr>
        <w:t>Динамика оборота розничной торговли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4"/>
        <w:gridCol w:w="2692"/>
        <w:gridCol w:w="2268"/>
      </w:tblGrid>
      <w:tr w:rsidR="00A41B86" w14:paraId="51D85B11" w14:textId="77777777" w:rsidTr="00C07427">
        <w:trPr>
          <w:cantSplit/>
          <w:trHeight w:val="28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371C" w14:textId="77777777" w:rsidR="00A41B86" w:rsidRDefault="00A41B86" w:rsidP="00C07427">
            <w:pPr>
              <w:jc w:val="left"/>
            </w:pP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E18D" w14:textId="77777777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9ECF" w14:textId="77777777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t>В  %  к</w:t>
            </w:r>
          </w:p>
        </w:tc>
      </w:tr>
      <w:tr w:rsidR="00A41B86" w14:paraId="7FCA77A5" w14:textId="77777777" w:rsidTr="00C07427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A7C48" w14:textId="77777777" w:rsidR="00A41B86" w:rsidRDefault="00A41B86" w:rsidP="00C0742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EBF95" w14:textId="77777777" w:rsidR="00A41B86" w:rsidRDefault="00A41B86" w:rsidP="00C07427">
            <w:pPr>
              <w:jc w:val="left"/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807D" w14:textId="77777777" w:rsidR="00A41B86" w:rsidRDefault="00A41B86" w:rsidP="00C07427">
            <w:pPr>
              <w:ind w:right="-57"/>
              <w:jc w:val="center"/>
            </w:pPr>
            <w:r>
              <w:rPr>
                <w:b/>
                <w:bCs/>
                <w:sz w:val="20"/>
              </w:rPr>
              <w:t>соответствующему периоду предыдущего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E838" w14:textId="77777777" w:rsidR="00A41B86" w:rsidRDefault="00A41B86" w:rsidP="00C07427">
            <w:pPr>
              <w:ind w:right="-57"/>
              <w:jc w:val="center"/>
            </w:pPr>
            <w:r>
              <w:rPr>
                <w:b/>
                <w:bCs/>
                <w:sz w:val="20"/>
              </w:rPr>
              <w:t>предыдущему периоду</w:t>
            </w:r>
          </w:p>
        </w:tc>
      </w:tr>
      <w:tr w:rsidR="00A41B86" w14:paraId="279D5BFD" w14:textId="77777777" w:rsidTr="00C07427">
        <w:trPr>
          <w:cantSplit/>
          <w:trHeight w:val="283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E3D7" w14:textId="0B74B0C1" w:rsidR="00A41B86" w:rsidRDefault="00A41B86" w:rsidP="004A3405">
            <w:pPr>
              <w:jc w:val="center"/>
            </w:pPr>
            <w:r>
              <w:rPr>
                <w:b/>
                <w:bCs/>
                <w:sz w:val="20"/>
              </w:rPr>
              <w:t>202</w:t>
            </w:r>
            <w:r w:rsidR="004A3405">
              <w:rPr>
                <w:b/>
                <w:bCs/>
                <w:sz w:val="20"/>
              </w:rPr>
              <w:t>3</w:t>
            </w:r>
            <w:r w:rsidR="00EB0B46" w:rsidRPr="00EB0B46">
              <w:rPr>
                <w:b/>
                <w:bCs/>
                <w:sz w:val="20"/>
                <w:vertAlign w:val="superscript"/>
              </w:rPr>
              <w:t>1)</w:t>
            </w:r>
          </w:p>
        </w:tc>
      </w:tr>
      <w:tr w:rsidR="00E81F9E" w14:paraId="1194A52F" w14:textId="77777777" w:rsidTr="00EC52EB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ECB2E" w14:textId="77777777" w:rsidR="00E81F9E" w:rsidRDefault="00E81F9E" w:rsidP="00E81F9E">
            <w:pPr>
              <w:jc w:val="left"/>
            </w:pPr>
            <w:r>
              <w:rPr>
                <w:b/>
                <w:bCs/>
                <w:sz w:val="20"/>
              </w:rPr>
              <w:t>Январь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8E7C" w14:textId="10D358FC" w:rsidR="00E81F9E" w:rsidRPr="00BC7DD9" w:rsidRDefault="00E81F9E" w:rsidP="00E81F9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BC7DD9">
              <w:rPr>
                <w:b/>
                <w:sz w:val="20"/>
                <w:szCs w:val="20"/>
              </w:rPr>
              <w:t>4497969</w:t>
            </w:r>
            <w:r w:rsidR="00BC7DD9">
              <w:rPr>
                <w:b/>
                <w:sz w:val="20"/>
                <w:szCs w:val="20"/>
              </w:rPr>
              <w:t>,</w:t>
            </w:r>
            <w:r w:rsidRPr="00BC7D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7FEAB" w14:textId="18287075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1B4E0" w14:textId="3EACFB0D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148,3</w:t>
            </w:r>
          </w:p>
        </w:tc>
      </w:tr>
      <w:tr w:rsidR="00E81F9E" w14:paraId="1295906A" w14:textId="77777777" w:rsidTr="00EC52EB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1AB35" w14:textId="77777777" w:rsidR="00E81F9E" w:rsidRDefault="00E81F9E" w:rsidP="00E81F9E">
            <w:pPr>
              <w:jc w:val="left"/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CD66" w14:textId="60E0C03F" w:rsidR="00E81F9E" w:rsidRPr="00BC7DD9" w:rsidRDefault="00E81F9E" w:rsidP="00E81F9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BC7DD9">
              <w:rPr>
                <w:b/>
                <w:sz w:val="20"/>
                <w:szCs w:val="20"/>
              </w:rPr>
              <w:t>4453680</w:t>
            </w:r>
            <w:r w:rsidR="00BC7DD9">
              <w:rPr>
                <w:b/>
                <w:sz w:val="20"/>
                <w:szCs w:val="20"/>
              </w:rPr>
              <w:t>,</w:t>
            </w:r>
            <w:r w:rsidRPr="00BC7D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17DED" w14:textId="5365B91B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8A597" w14:textId="4EA8FA7D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98,3</w:t>
            </w:r>
          </w:p>
        </w:tc>
      </w:tr>
      <w:tr w:rsidR="00E81F9E" w14:paraId="4C204851" w14:textId="77777777" w:rsidTr="00EC52EB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1DE0B" w14:textId="77777777" w:rsidR="00E81F9E" w:rsidRDefault="00E81F9E" w:rsidP="00E81F9E">
            <w:pPr>
              <w:jc w:val="left"/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13EE" w14:textId="007CC759" w:rsidR="00E81F9E" w:rsidRPr="00BC7DD9" w:rsidRDefault="00E81F9E" w:rsidP="00E81F9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BC7DD9">
              <w:rPr>
                <w:b/>
                <w:sz w:val="20"/>
                <w:szCs w:val="20"/>
              </w:rPr>
              <w:t>4669707</w:t>
            </w:r>
            <w:r w:rsidR="00BC7DD9">
              <w:rPr>
                <w:b/>
                <w:sz w:val="20"/>
                <w:szCs w:val="20"/>
              </w:rPr>
              <w:t>,</w:t>
            </w:r>
            <w:r w:rsidRPr="00BC7D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95353" w14:textId="0FA5ADDD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E6408" w14:textId="2FBACA9D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104,6</w:t>
            </w:r>
          </w:p>
        </w:tc>
      </w:tr>
      <w:tr w:rsidR="00E81F9E" w14:paraId="2D005612" w14:textId="77777777" w:rsidTr="00EC52EB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33B39" w14:textId="77777777" w:rsidR="00E81F9E" w:rsidRDefault="00E81F9E" w:rsidP="00E81F9E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AD7B" w14:textId="4B7593E3" w:rsidR="00E81F9E" w:rsidRPr="00BC7DD9" w:rsidRDefault="00E81F9E" w:rsidP="00E81F9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BC7DD9">
              <w:rPr>
                <w:b/>
                <w:sz w:val="20"/>
                <w:szCs w:val="20"/>
              </w:rPr>
              <w:t>13621356</w:t>
            </w:r>
            <w:r w:rsidR="00BC7DD9">
              <w:rPr>
                <w:b/>
                <w:sz w:val="20"/>
                <w:szCs w:val="20"/>
              </w:rPr>
              <w:t>,</w:t>
            </w:r>
            <w:r w:rsidRPr="00BC7D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353B" w14:textId="78320F04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DE17D" w14:textId="7025CE72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164,1</w:t>
            </w:r>
          </w:p>
        </w:tc>
      </w:tr>
      <w:tr w:rsidR="00E81F9E" w14:paraId="58ABFA70" w14:textId="77777777" w:rsidTr="00EC52EB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2CC55" w14:textId="77777777" w:rsidR="00E81F9E" w:rsidRDefault="00E81F9E" w:rsidP="00E81F9E">
            <w:pPr>
              <w:jc w:val="left"/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798B" w14:textId="2CB652CF" w:rsidR="00E81F9E" w:rsidRPr="00BC7DD9" w:rsidRDefault="00E81F9E" w:rsidP="00E81F9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BC7DD9">
              <w:rPr>
                <w:b/>
                <w:sz w:val="20"/>
                <w:szCs w:val="20"/>
              </w:rPr>
              <w:t>4756587</w:t>
            </w:r>
            <w:r w:rsidR="00BC7DD9">
              <w:rPr>
                <w:b/>
                <w:sz w:val="20"/>
                <w:szCs w:val="20"/>
              </w:rPr>
              <w:t>,</w:t>
            </w:r>
            <w:r w:rsidRPr="00BC7D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4D131" w14:textId="754227FC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190,7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A2862" w14:textId="15175C99" w:rsidR="00E81F9E" w:rsidRDefault="00EC52EB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101,7</w:t>
            </w:r>
          </w:p>
        </w:tc>
      </w:tr>
      <w:tr w:rsidR="004A3405" w14:paraId="0AA5BA37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3756D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CAF29" w14:textId="707EA9CB" w:rsidR="00E81F9E" w:rsidRDefault="00E81F9E" w:rsidP="00E81F9E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4804720,6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8AC8F" w14:textId="055F380D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0BCBF" w14:textId="327D51E2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100,8</w:t>
            </w:r>
          </w:p>
        </w:tc>
      </w:tr>
      <w:tr w:rsidR="004A3405" w14:paraId="2A5DB874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586C2" w14:textId="728EEF49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F6B7D" w14:textId="58BA8FE7" w:rsidR="004A3405" w:rsidRDefault="00E81F9E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4847856,2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B57EC" w14:textId="687358B5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8FDCE" w14:textId="7F4368B9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100,9</w:t>
            </w:r>
          </w:p>
        </w:tc>
      </w:tr>
      <w:tr w:rsidR="004A3405" w14:paraId="22CB21BA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A1434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>II</w:t>
            </w:r>
            <w:r>
              <w:rPr>
                <w:b/>
                <w:bCs/>
                <w:sz w:val="20"/>
              </w:rPr>
              <w:t xml:space="preserve"> квартал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5F578" w14:textId="20612C28" w:rsidR="004A3405" w:rsidRDefault="00E81F9E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14409163,8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6C99F" w14:textId="3AA88012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1A81D" w14:textId="4CE16194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105,0</w:t>
            </w:r>
          </w:p>
        </w:tc>
      </w:tr>
      <w:tr w:rsidR="004A3405" w14:paraId="543383A9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99118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02C38" w14:textId="3752DA25" w:rsidR="004A3405" w:rsidRDefault="00E81F9E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28030520,6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D4CC4" w14:textId="3438CCB2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6CEAC" w14:textId="1CA2336C" w:rsidR="004A3405" w:rsidRDefault="004A3405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4A3405" w14:paraId="7269F930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EC8CE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A5B95" w14:textId="6DCECACC" w:rsidR="004A3405" w:rsidRDefault="00E81F9E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5109165,4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82750" w14:textId="76B9E162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184,9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90D23" w14:textId="4CFAC324" w:rsidR="004A3405" w:rsidRDefault="00EC52EB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104,7</w:t>
            </w:r>
          </w:p>
        </w:tc>
      </w:tr>
      <w:tr w:rsidR="004A3405" w14:paraId="1A57CF41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9A1D8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BB9A" w14:textId="0A149E68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5288867,8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DE81" w14:textId="5E15B39E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183,2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F9B9" w14:textId="361267B7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102,9</w:t>
            </w:r>
          </w:p>
        </w:tc>
      </w:tr>
      <w:tr w:rsidR="004A3405" w14:paraId="0C221D09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6A810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312C" w14:textId="2C6DE420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5098200,6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4A24" w14:textId="58AEBCA0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190,3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02CD" w14:textId="56ECE4D7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95,8</w:t>
            </w:r>
          </w:p>
        </w:tc>
      </w:tr>
      <w:tr w:rsidR="004A3405" w14:paraId="0378711B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09C58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86AD" w14:textId="2A322EFD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15496233,8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8937" w14:textId="595D1044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186,1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F22D" w14:textId="6B52479E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107,1</w:t>
            </w:r>
          </w:p>
        </w:tc>
      </w:tr>
      <w:tr w:rsidR="004A3405" w14:paraId="451424C6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7DA99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E57D" w14:textId="0192D2D6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43526754,4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D84F" w14:textId="2C651D9A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186,2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17C1" w14:textId="1E846669" w:rsidR="004A3405" w:rsidRDefault="004A3405" w:rsidP="004A3405">
            <w:pPr>
              <w:ind w:right="113"/>
              <w:jc w:val="right"/>
            </w:pPr>
            <w:r w:rsidRPr="00F94E8B">
              <w:rPr>
                <w:b/>
                <w:sz w:val="20"/>
              </w:rPr>
              <w:t>х</w:t>
            </w:r>
          </w:p>
        </w:tc>
      </w:tr>
      <w:tr w:rsidR="004A3405" w14:paraId="5F68FB1F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39BB8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A8E0" w14:textId="6E499021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5230040,3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7AB5" w14:textId="6E52EFCC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193,5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49B8" w14:textId="02F96BD9" w:rsidR="00EC52EB" w:rsidRDefault="00EC52EB" w:rsidP="00EC52EB">
            <w:pPr>
              <w:ind w:right="113"/>
              <w:jc w:val="right"/>
            </w:pPr>
            <w:r>
              <w:rPr>
                <w:b/>
                <w:sz w:val="20"/>
              </w:rPr>
              <w:t>102,0</w:t>
            </w:r>
          </w:p>
        </w:tc>
      </w:tr>
      <w:tr w:rsidR="004A3405" w14:paraId="1947263B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6C7F3" w14:textId="0D538C31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A080" w14:textId="6CFC9892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5183057,3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2591" w14:textId="193861B2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194,7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080F" w14:textId="0233A626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98,5</w:t>
            </w:r>
          </w:p>
        </w:tc>
      </w:tr>
      <w:tr w:rsidR="004A3405" w14:paraId="6BE44D1D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6549E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2191" w14:textId="162CC551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5862568,3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9CC2" w14:textId="1E52EACD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182,6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733A" w14:textId="63A8AE44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111,7</w:t>
            </w:r>
          </w:p>
        </w:tc>
      </w:tr>
      <w:tr w:rsidR="004A3405" w14:paraId="2E48CC2E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F3198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68F7" w14:textId="162BE819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16275665,9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FEA" w14:textId="0B132E28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189,8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E916" w14:textId="7ACE448A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101,9</w:t>
            </w:r>
          </w:p>
        </w:tc>
      </w:tr>
      <w:tr w:rsidR="004A3405" w14:paraId="34AADC84" w14:textId="77777777" w:rsidTr="004A3405">
        <w:trPr>
          <w:cantSplit/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DDCB9" w14:textId="77777777" w:rsidR="004A3405" w:rsidRDefault="004A3405" w:rsidP="004A3405">
            <w:pPr>
              <w:jc w:val="left"/>
            </w:pPr>
            <w:r>
              <w:rPr>
                <w:b/>
                <w:bCs/>
                <w:sz w:val="20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8125" w14:textId="4F63881B" w:rsidR="004A3405" w:rsidRDefault="00E81F9E" w:rsidP="004A3405">
            <w:pPr>
              <w:ind w:right="113"/>
              <w:jc w:val="right"/>
            </w:pPr>
            <w:r>
              <w:rPr>
                <w:b/>
                <w:sz w:val="20"/>
              </w:rPr>
              <w:t>59802420,3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3D6A" w14:textId="62EFF5EA" w:rsidR="004A3405" w:rsidRDefault="00EC52EB" w:rsidP="004A3405">
            <w:pPr>
              <w:ind w:right="113"/>
              <w:jc w:val="right"/>
            </w:pPr>
            <w:r>
              <w:rPr>
                <w:b/>
                <w:sz w:val="20"/>
              </w:rPr>
              <w:t>187,1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BE3B" w14:textId="28FB4F76" w:rsidR="004A3405" w:rsidRDefault="004A3405" w:rsidP="004A3405">
            <w:pPr>
              <w:ind w:right="113"/>
              <w:jc w:val="right"/>
            </w:pPr>
            <w:r>
              <w:rPr>
                <w:b/>
                <w:sz w:val="20"/>
              </w:rPr>
              <w:t>х</w:t>
            </w:r>
          </w:p>
        </w:tc>
      </w:tr>
      <w:tr w:rsidR="00A41B86" w14:paraId="6CD280B5" w14:textId="77777777" w:rsidTr="001A2917">
        <w:trPr>
          <w:cantSplit/>
          <w:trHeight w:val="283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754B" w14:textId="27214C71" w:rsidR="00A41B86" w:rsidRDefault="00A41B86" w:rsidP="004A3405">
            <w:pPr>
              <w:jc w:val="center"/>
            </w:pPr>
            <w:r>
              <w:rPr>
                <w:b/>
                <w:bCs/>
                <w:sz w:val="20"/>
              </w:rPr>
              <w:t>202</w:t>
            </w:r>
            <w:r w:rsidR="004A3405">
              <w:rPr>
                <w:b/>
                <w:bCs/>
                <w:sz w:val="20"/>
              </w:rPr>
              <w:t>4</w:t>
            </w:r>
          </w:p>
        </w:tc>
      </w:tr>
      <w:tr w:rsidR="00A41B86" w14:paraId="02EDFEF9" w14:textId="77777777" w:rsidTr="001A2917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07E03" w14:textId="77777777" w:rsidR="00A41B86" w:rsidRDefault="00A41B86" w:rsidP="00C07427">
            <w:pPr>
              <w:jc w:val="left"/>
            </w:pPr>
            <w:r>
              <w:rPr>
                <w:b/>
                <w:bCs/>
                <w:sz w:val="20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F2669" w14:textId="5808AEDB" w:rsidR="00A41B86" w:rsidRDefault="002766A6" w:rsidP="002766A6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5084585,2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16482" w14:textId="1CD186EB" w:rsidR="00A41B86" w:rsidRDefault="002766A6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9AB51" w14:textId="62E40CF3" w:rsidR="00A41B86" w:rsidRDefault="002766A6" w:rsidP="004A3405">
            <w:pPr>
              <w:ind w:right="113"/>
              <w:jc w:val="right"/>
            </w:pPr>
            <w:r>
              <w:rPr>
                <w:b/>
                <w:bCs/>
                <w:sz w:val="20"/>
              </w:rPr>
              <w:t>86,1</w:t>
            </w:r>
          </w:p>
        </w:tc>
      </w:tr>
      <w:tr w:rsidR="001A2917" w14:paraId="0C6C1365" w14:textId="77777777" w:rsidTr="001A2917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FD7C4" w14:textId="416ACFC1" w:rsidR="001A2917" w:rsidRDefault="001A2917" w:rsidP="00C0742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Февраль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55E3B" w14:textId="45FD8246" w:rsidR="001A2917" w:rsidRDefault="002766A6" w:rsidP="00C07427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5040595,8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CEA14" w14:textId="01CEF4C8" w:rsidR="001A2917" w:rsidRDefault="002766A6" w:rsidP="004A3405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E9A3" w14:textId="0F68C94A" w:rsidR="001A2917" w:rsidRDefault="002766A6" w:rsidP="004A3405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98,7</w:t>
            </w:r>
          </w:p>
        </w:tc>
      </w:tr>
      <w:tr w:rsidR="002766A6" w14:paraId="1A96E1CA" w14:textId="77777777" w:rsidTr="001A2917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C06FE" w14:textId="316A12CC" w:rsidR="002766A6" w:rsidRDefault="002766A6" w:rsidP="00C0742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Март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50874" w14:textId="4D5FEDDC" w:rsidR="002766A6" w:rsidRDefault="002766A6" w:rsidP="00C07427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5259149,6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21D3D" w14:textId="7434E1EB" w:rsidR="002766A6" w:rsidRDefault="002766A6" w:rsidP="004A3405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8717F" w14:textId="2BCBDBC6" w:rsidR="002766A6" w:rsidRDefault="002766A6" w:rsidP="004A3405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104,1</w:t>
            </w:r>
          </w:p>
        </w:tc>
      </w:tr>
      <w:tr w:rsidR="001A2917" w14:paraId="29D53D1B" w14:textId="77777777" w:rsidTr="00AD69E0">
        <w:trPr>
          <w:cantSplit/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AFBDA" w14:textId="6943B739" w:rsidR="001A2917" w:rsidRDefault="00AD69E0" w:rsidP="002766A6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C86B4" w14:textId="255D515B" w:rsidR="001A2917" w:rsidRPr="00A215D5" w:rsidRDefault="002766A6" w:rsidP="00C07427">
            <w:pPr>
              <w:ind w:right="113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15384330,6</w:t>
            </w:r>
            <w:r w:rsidR="00A215D5" w:rsidRPr="00A215D5">
              <w:rPr>
                <w:b/>
                <w:bCs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87D2F" w14:textId="39FFE77B" w:rsidR="001A2917" w:rsidRDefault="001A2917" w:rsidP="002766A6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</w:t>
            </w:r>
            <w:r w:rsidR="002766A6">
              <w:rPr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74D18" w14:textId="7D1AF9EA" w:rsidR="001A2917" w:rsidRDefault="001A2917" w:rsidP="004A3405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A215D5" w14:paraId="00E56E29" w14:textId="77777777" w:rsidTr="00AD69E0">
        <w:trPr>
          <w:cantSplit/>
          <w:trHeight w:val="67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2AACB" w14:textId="64A6596B" w:rsidR="00AD69E0" w:rsidRPr="00AD69E0" w:rsidRDefault="00AD69E0" w:rsidP="00AD69E0">
            <w:pPr>
              <w:spacing w:before="60"/>
              <w:ind w:left="340"/>
              <w:contextualSpacing/>
              <w:rPr>
                <w:b/>
                <w:sz w:val="16"/>
                <w:szCs w:val="16"/>
              </w:rPr>
            </w:pPr>
            <w:r w:rsidRPr="00AD69E0">
              <w:rPr>
                <w:sz w:val="16"/>
                <w:szCs w:val="16"/>
                <w:vertAlign w:val="superscript"/>
              </w:rPr>
              <w:t>1)</w:t>
            </w:r>
            <w:r w:rsidRPr="00AD69E0">
              <w:rPr>
                <w:sz w:val="16"/>
                <w:szCs w:val="16"/>
              </w:rPr>
              <w:t xml:space="preserve">Индекс физического объема оборота </w:t>
            </w:r>
            <w:proofErr w:type="gramStart"/>
            <w:r w:rsidRPr="00AD69E0">
              <w:rPr>
                <w:sz w:val="16"/>
                <w:szCs w:val="16"/>
              </w:rPr>
              <w:t>розничной</w:t>
            </w:r>
            <w:proofErr w:type="gramEnd"/>
            <w:r w:rsidRPr="00AD69E0">
              <w:rPr>
                <w:sz w:val="16"/>
                <w:szCs w:val="16"/>
              </w:rPr>
              <w:t xml:space="preserve"> торговли изменился за счет уточнения сведений по субъектам</w:t>
            </w:r>
          </w:p>
          <w:p w14:paraId="401BADC0" w14:textId="5CC1493E" w:rsidR="00A215D5" w:rsidRDefault="00AD69E0" w:rsidP="00AD69E0">
            <w:pPr>
              <w:ind w:left="340"/>
              <w:contextualSpacing/>
              <w:rPr>
                <w:b/>
                <w:bCs/>
                <w:sz w:val="20"/>
              </w:rPr>
            </w:pPr>
            <w:r w:rsidRPr="00EB0B46">
              <w:rPr>
                <w:sz w:val="16"/>
                <w:szCs w:val="16"/>
              </w:rPr>
              <w:t>малого бизнеса (пересчет по годовым данным розничной торговли по форме №М</w:t>
            </w:r>
            <w:proofErr w:type="gramStart"/>
            <w:r w:rsidRPr="00EB0B46">
              <w:rPr>
                <w:sz w:val="16"/>
                <w:szCs w:val="16"/>
              </w:rPr>
              <w:t>П(</w:t>
            </w:r>
            <w:proofErr w:type="gramEnd"/>
            <w:r w:rsidRPr="00EB0B46">
              <w:rPr>
                <w:sz w:val="16"/>
                <w:szCs w:val="16"/>
              </w:rPr>
              <w:t>микро), №1-ИП (торговля), квартальной №3-торг (ПМ)) с оперативными данными за 2023год</w:t>
            </w:r>
          </w:p>
        </w:tc>
      </w:tr>
    </w:tbl>
    <w:p w14:paraId="47084B7C" w14:textId="12C3F5E6" w:rsidR="00A41B86" w:rsidRPr="00EB0B46" w:rsidRDefault="00EB0B46" w:rsidP="006533B0">
      <w:pPr>
        <w:spacing w:before="240"/>
        <w:ind w:firstLine="709"/>
        <w:rPr>
          <w:b/>
        </w:rPr>
      </w:pPr>
      <w:r>
        <w:t xml:space="preserve">       </w:t>
      </w:r>
      <w:proofErr w:type="gramStart"/>
      <w:r>
        <w:t xml:space="preserve">В </w:t>
      </w:r>
      <w:r w:rsidR="00A41B86" w:rsidRPr="00C73999">
        <w:t>январе</w:t>
      </w:r>
      <w:r w:rsidR="001A2917">
        <w:t>-</w:t>
      </w:r>
      <w:r w:rsidR="00BC7DD9">
        <w:t xml:space="preserve">марте </w:t>
      </w:r>
      <w:r w:rsidR="00A41B86" w:rsidRPr="00C73999">
        <w:t>202</w:t>
      </w:r>
      <w:r w:rsidR="004A3405">
        <w:t>4</w:t>
      </w:r>
      <w:r w:rsidR="00A41B86" w:rsidRPr="00C73999">
        <w:t xml:space="preserve"> года оборот розничной торговли на 99,</w:t>
      </w:r>
      <w:r w:rsidR="00BC7DD9">
        <w:t>5</w:t>
      </w:r>
      <w:r w:rsidR="00A41B86" w:rsidRPr="00C73999">
        <w:t>% формирова</w:t>
      </w:r>
      <w:r w:rsidR="00A41B86" w:rsidRPr="00C73999">
        <w:t>л</w:t>
      </w:r>
      <w:r w:rsidR="00A41B86" w:rsidRPr="00C73999">
        <w:t xml:space="preserve">ся </w:t>
      </w:r>
      <w:r w:rsidR="00A41B86" w:rsidRPr="00EB0B46">
        <w:rPr>
          <w:b/>
        </w:rPr>
        <w:t>торгующими организациями и индивидуальными предпринимателями</w:t>
      </w:r>
      <w:r w:rsidR="00A41B86" w:rsidRPr="00C73999">
        <w:t>, ос</w:t>
      </w:r>
      <w:r w:rsidR="00A41B86" w:rsidRPr="00C73999">
        <w:t>у</w:t>
      </w:r>
      <w:r w:rsidR="00A41B86" w:rsidRPr="00C73999">
        <w:t xml:space="preserve">ществляющими деятельность в стационарной торговой сети (вне рынка); </w:t>
      </w:r>
      <w:r w:rsidR="00A41B86" w:rsidRPr="00EB0B46">
        <w:rPr>
          <w:b/>
        </w:rPr>
        <w:t>доля</w:t>
      </w:r>
      <w:r w:rsidR="00A41B86" w:rsidRPr="00C73999">
        <w:t xml:space="preserve"> </w:t>
      </w:r>
      <w:r w:rsidR="00A41B86" w:rsidRPr="00EB0B46">
        <w:rPr>
          <w:b/>
        </w:rPr>
        <w:t>розни</w:t>
      </w:r>
      <w:r w:rsidR="00A41B86" w:rsidRPr="00EB0B46">
        <w:rPr>
          <w:b/>
        </w:rPr>
        <w:t>ч</w:t>
      </w:r>
      <w:r w:rsidR="00A41B86" w:rsidRPr="00EB0B46">
        <w:rPr>
          <w:b/>
        </w:rPr>
        <w:t>ных рынков и ярмарок</w:t>
      </w:r>
      <w:r w:rsidR="00A41B86">
        <w:t xml:space="preserve"> составила 0,</w:t>
      </w:r>
      <w:r w:rsidR="00BC7DD9">
        <w:t>5</w:t>
      </w:r>
      <w:r w:rsidR="00A41B86" w:rsidRPr="00C73999">
        <w:t>% (в январе</w:t>
      </w:r>
      <w:r w:rsidR="001A2917">
        <w:t>-</w:t>
      </w:r>
      <w:r w:rsidR="00BC7DD9">
        <w:t>марте</w:t>
      </w:r>
      <w:r w:rsidR="00A41B86" w:rsidRPr="00C73999">
        <w:t xml:space="preserve"> 202</w:t>
      </w:r>
      <w:r w:rsidR="004A3405">
        <w:t>3</w:t>
      </w:r>
      <w:r w:rsidR="00A41B86" w:rsidRPr="00C73999">
        <w:t xml:space="preserve"> года – соответственно 99,</w:t>
      </w:r>
      <w:r w:rsidR="00BC7DD9">
        <w:t>5</w:t>
      </w:r>
      <w:r w:rsidR="00A41B86">
        <w:t xml:space="preserve"> </w:t>
      </w:r>
      <w:r w:rsidR="00A41B86" w:rsidRPr="00C73999">
        <w:t>и 0,</w:t>
      </w:r>
      <w:r w:rsidR="00BC7DD9">
        <w:t>5</w:t>
      </w:r>
      <w:r w:rsidR="00A41B86" w:rsidRPr="00C73999">
        <w:t>%).</w:t>
      </w:r>
      <w:proofErr w:type="gramEnd"/>
    </w:p>
    <w:p w14:paraId="2444B71B" w14:textId="77777777" w:rsidR="00A41B86" w:rsidRDefault="00A41B86" w:rsidP="00A41B86">
      <w:pPr>
        <w:spacing w:before="240" w:after="240"/>
        <w:jc w:val="center"/>
        <w:rPr>
          <w:b/>
          <w:bCs/>
        </w:rPr>
      </w:pPr>
      <w:r>
        <w:rPr>
          <w:b/>
          <w:bCs/>
        </w:rPr>
        <w:t>Изменение оборота розничной торговли торгующих организаций</w:t>
      </w:r>
      <w:r>
        <w:rPr>
          <w:b/>
          <w:bCs/>
        </w:rPr>
        <w:br/>
        <w:t>и продажи товаров на розничных рынках и ярмарках</w:t>
      </w: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5"/>
        <w:gridCol w:w="1280"/>
        <w:gridCol w:w="991"/>
        <w:gridCol w:w="1137"/>
        <w:gridCol w:w="1134"/>
        <w:gridCol w:w="1134"/>
      </w:tblGrid>
      <w:tr w:rsidR="001A2917" w:rsidRPr="00D83B1C" w14:paraId="238A2B9D" w14:textId="77777777" w:rsidTr="008213E9">
        <w:trPr>
          <w:trHeight w:val="283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B0A7BF4" w14:textId="77777777" w:rsidR="001A2917" w:rsidRPr="00D83B1C" w:rsidRDefault="001A2917" w:rsidP="001A2917">
            <w:pPr>
              <w:jc w:val="center"/>
              <w:rPr>
                <w:b/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0C4231E9" w14:textId="77777777" w:rsidR="001A2917" w:rsidRPr="00D83B1C" w:rsidRDefault="001A2917" w:rsidP="001A2917">
            <w:pPr>
              <w:ind w:left="-85" w:right="-8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Тыс.</w:t>
            </w:r>
            <w:r w:rsidRPr="00D83B1C">
              <w:rPr>
                <w:b/>
                <w:bCs/>
                <w:sz w:val="20"/>
              </w:rPr>
              <w:t xml:space="preserve"> рублей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816B45" w14:textId="77777777" w:rsidR="001A2917" w:rsidRDefault="001A2917" w:rsidP="001A2917">
            <w:pPr>
              <w:ind w:left="-85" w:right="-85"/>
              <w:jc w:val="center"/>
              <w:rPr>
                <w:b/>
                <w:bCs/>
                <w:sz w:val="20"/>
              </w:rPr>
            </w:pPr>
            <w:r w:rsidRPr="00D83B1C">
              <w:rPr>
                <w:b/>
                <w:bCs/>
                <w:sz w:val="20"/>
              </w:rPr>
              <w:t>В  %  к</w:t>
            </w:r>
          </w:p>
        </w:tc>
        <w:tc>
          <w:tcPr>
            <w:tcW w:w="1134" w:type="dxa"/>
            <w:vMerge w:val="restart"/>
            <w:vAlign w:val="center"/>
          </w:tcPr>
          <w:p w14:paraId="19FD15AD" w14:textId="0A9D8854" w:rsidR="001A2917" w:rsidRDefault="00BC7DD9" w:rsidP="00BC7DD9">
            <w:pPr>
              <w:ind w:left="-85" w:right="-8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  <w:r w:rsidR="001A2917">
              <w:rPr>
                <w:b/>
                <w:bCs/>
                <w:sz w:val="20"/>
              </w:rPr>
              <w:br/>
              <w:t>202</w:t>
            </w:r>
            <w:r w:rsidR="00D73C34">
              <w:rPr>
                <w:b/>
                <w:bCs/>
                <w:sz w:val="20"/>
              </w:rPr>
              <w:t>4</w:t>
            </w:r>
            <w:r w:rsidR="001A2917">
              <w:rPr>
                <w:b/>
                <w:bCs/>
                <w:sz w:val="20"/>
              </w:rPr>
              <w:t xml:space="preserve"> </w:t>
            </w:r>
            <w:r w:rsidR="001A2917">
              <w:rPr>
                <w:b/>
                <w:bCs/>
                <w:sz w:val="20"/>
              </w:rPr>
              <w:br/>
            </w:r>
            <w:proofErr w:type="gramStart"/>
            <w:r w:rsidR="001A2917">
              <w:rPr>
                <w:b/>
                <w:bCs/>
                <w:sz w:val="20"/>
              </w:rPr>
              <w:t>в</w:t>
            </w:r>
            <w:proofErr w:type="gramEnd"/>
            <w:r w:rsidR="001A2917">
              <w:rPr>
                <w:b/>
                <w:bCs/>
                <w:sz w:val="20"/>
              </w:rPr>
              <w:t xml:space="preserve">  %  к</w:t>
            </w:r>
            <w:r w:rsidR="001A2917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февралю</w:t>
            </w:r>
            <w:r w:rsidR="001A2917">
              <w:rPr>
                <w:b/>
                <w:bCs/>
                <w:sz w:val="20"/>
              </w:rPr>
              <w:br/>
              <w:t>202</w:t>
            </w:r>
            <w:r w:rsidR="00D73C34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355EFF" w14:textId="1048424D" w:rsidR="001A2917" w:rsidRPr="00D83B1C" w:rsidRDefault="001A2917" w:rsidP="00614804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Справочно:</w:t>
            </w:r>
            <w:r>
              <w:rPr>
                <w:b/>
                <w:bCs/>
                <w:sz w:val="20"/>
              </w:rPr>
              <w:br/>
            </w:r>
            <w:proofErr w:type="spellStart"/>
            <w:r w:rsidR="00D73C34">
              <w:rPr>
                <w:b/>
                <w:bCs/>
                <w:sz w:val="20"/>
              </w:rPr>
              <w:t>январ</w:t>
            </w:r>
            <w:r w:rsidR="00D73C34">
              <w:rPr>
                <w:b/>
                <w:bCs/>
                <w:sz w:val="20"/>
              </w:rPr>
              <w:t>ь</w:t>
            </w:r>
            <w:r w:rsidR="008213E9">
              <w:rPr>
                <w:b/>
                <w:bCs/>
                <w:sz w:val="20"/>
              </w:rPr>
              <w:t>март</w:t>
            </w:r>
            <w:proofErr w:type="spellEnd"/>
            <w:r>
              <w:rPr>
                <w:b/>
                <w:bCs/>
                <w:sz w:val="20"/>
              </w:rPr>
              <w:t xml:space="preserve"> 202</w:t>
            </w:r>
            <w:r w:rsidR="00D73C3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br/>
              <w:t>в  %  к</w:t>
            </w:r>
            <w:r w:rsidR="00D73C34">
              <w:rPr>
                <w:b/>
                <w:bCs/>
                <w:sz w:val="20"/>
              </w:rPr>
              <w:t xml:space="preserve"> январ</w:t>
            </w:r>
            <w:proofErr w:type="gramStart"/>
            <w:r w:rsidR="00D73C34">
              <w:rPr>
                <w:b/>
                <w:bCs/>
                <w:sz w:val="20"/>
              </w:rPr>
              <w:t>ю-</w:t>
            </w:r>
            <w:proofErr w:type="gramEnd"/>
            <w:r>
              <w:rPr>
                <w:b/>
                <w:bCs/>
                <w:sz w:val="20"/>
              </w:rPr>
              <w:br/>
            </w:r>
            <w:r w:rsidR="008213E9">
              <w:rPr>
                <w:b/>
                <w:bCs/>
                <w:sz w:val="20"/>
              </w:rPr>
              <w:t>марту</w:t>
            </w:r>
            <w:r w:rsidRPr="00D83B1C">
              <w:rPr>
                <w:b/>
                <w:bCs/>
                <w:sz w:val="20"/>
              </w:rPr>
              <w:t xml:space="preserve"> 20</w:t>
            </w:r>
            <w:r>
              <w:rPr>
                <w:b/>
                <w:bCs/>
                <w:sz w:val="20"/>
              </w:rPr>
              <w:t>2</w:t>
            </w:r>
            <w:r w:rsidR="008213E9">
              <w:rPr>
                <w:b/>
                <w:bCs/>
                <w:sz w:val="20"/>
              </w:rPr>
              <w:t>2</w:t>
            </w:r>
          </w:p>
        </w:tc>
      </w:tr>
      <w:tr w:rsidR="001A2917" w:rsidRPr="00D83B1C" w14:paraId="0304DE5C" w14:textId="77777777" w:rsidTr="008213E9">
        <w:trPr>
          <w:trHeight w:val="227"/>
          <w:jc w:val="center"/>
        </w:trPr>
        <w:tc>
          <w:tcPr>
            <w:tcW w:w="2268" w:type="dxa"/>
            <w:vMerge/>
            <w:shd w:val="clear" w:color="auto" w:fill="auto"/>
          </w:tcPr>
          <w:p w14:paraId="06B7EAC0" w14:textId="77777777" w:rsidR="001A2917" w:rsidRPr="00D83B1C" w:rsidRDefault="001A2917" w:rsidP="001A2917">
            <w:pPr>
              <w:rPr>
                <w:b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8B56A84" w14:textId="0C13D28A" w:rsidR="001A2917" w:rsidRDefault="00BC7DD9" w:rsidP="001A2917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  <w:p w14:paraId="42C42E95" w14:textId="589A4E98" w:rsidR="001A2917" w:rsidRPr="00D83B1C" w:rsidRDefault="001A2917" w:rsidP="001A291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B3BE1CB" w14:textId="389FF630" w:rsidR="001A2917" w:rsidRPr="00176E86" w:rsidRDefault="001A2917" w:rsidP="00BC7DD9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</w:t>
            </w:r>
            <w:r w:rsidR="00BC7DD9">
              <w:rPr>
                <w:b/>
                <w:bCs/>
                <w:sz w:val="20"/>
              </w:rPr>
              <w:t>март</w:t>
            </w:r>
            <w:r>
              <w:rPr>
                <w:b/>
                <w:bCs/>
                <w:sz w:val="20"/>
              </w:rPr>
              <w:t xml:space="preserve"> 2024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521684" w14:textId="3EDCD8B2" w:rsidR="001A2917" w:rsidRDefault="00BC7DD9" w:rsidP="001A2917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марту</w:t>
            </w:r>
          </w:p>
          <w:p w14:paraId="3F36A3D7" w14:textId="45AF857A" w:rsidR="001A2917" w:rsidRPr="00D83B1C" w:rsidRDefault="001A2917" w:rsidP="001A291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2023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E383970" w14:textId="6673DE91" w:rsidR="001A2917" w:rsidRPr="00D83B1C" w:rsidRDefault="001A2917" w:rsidP="00BC7DD9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январю-</w:t>
            </w:r>
            <w:r w:rsidR="00BC7DD9">
              <w:rPr>
                <w:b/>
                <w:sz w:val="20"/>
              </w:rPr>
              <w:t xml:space="preserve">марту </w:t>
            </w:r>
            <w:r>
              <w:rPr>
                <w:b/>
                <w:sz w:val="20"/>
              </w:rPr>
              <w:t>202</w:t>
            </w:r>
            <w:r w:rsidR="00D73C34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Merge/>
          </w:tcPr>
          <w:p w14:paraId="3E00385B" w14:textId="77777777" w:rsidR="001A2917" w:rsidRPr="00D83B1C" w:rsidRDefault="001A2917" w:rsidP="001A2917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7EDD84" w14:textId="77777777" w:rsidR="001A2917" w:rsidRPr="00D83B1C" w:rsidRDefault="001A2917" w:rsidP="001A2917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1A2917" w:rsidRPr="00D83B1C" w14:paraId="3CD6C74D" w14:textId="77777777" w:rsidTr="008213E9">
        <w:trPr>
          <w:trHeight w:val="22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6CD314E2" w14:textId="77777777" w:rsidR="001A2917" w:rsidRPr="00D83B1C" w:rsidRDefault="001A2917" w:rsidP="001A2917">
            <w:pPr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78D51B69" w14:textId="116DF4F3" w:rsidR="001A2917" w:rsidRPr="00362181" w:rsidRDefault="008213E9" w:rsidP="001A29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5259149,6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2897EE9" w14:textId="2EBC5B4E" w:rsidR="001A2917" w:rsidRPr="00362181" w:rsidRDefault="008213E9" w:rsidP="001A29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15384330,6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FD67C8D" w14:textId="4C4CF8DD" w:rsidR="001A2917" w:rsidRPr="00362181" w:rsidRDefault="00D73C34" w:rsidP="008213E9">
            <w:pPr>
              <w:ind w:right="3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213E9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</w:t>
            </w:r>
            <w:r w:rsidR="008213E9">
              <w:rPr>
                <w:b/>
                <w:bCs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3274E0C6" w14:textId="0EF38621" w:rsidR="001A2917" w:rsidRPr="00362181" w:rsidRDefault="001A2917" w:rsidP="008213E9">
            <w:pPr>
              <w:ind w:right="3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</w:t>
            </w:r>
            <w:r w:rsidR="008213E9"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48DFE492" w14:textId="48D27DB7" w:rsidR="001A2917" w:rsidRPr="00362181" w:rsidRDefault="008213E9" w:rsidP="008213E9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</w:t>
            </w:r>
            <w:r w:rsidR="001A2917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508A4F" w14:textId="49978F5E" w:rsidR="001A2917" w:rsidRPr="00B32551" w:rsidRDefault="008213E9" w:rsidP="001A2917">
            <w:pPr>
              <w:ind w:right="227"/>
              <w:jc w:val="right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183,9</w:t>
            </w:r>
          </w:p>
        </w:tc>
      </w:tr>
      <w:tr w:rsidR="001A2917" w:rsidRPr="00D83B1C" w14:paraId="5DA3B1A0" w14:textId="77777777" w:rsidTr="001A2917">
        <w:trPr>
          <w:trHeight w:val="227"/>
          <w:jc w:val="center"/>
        </w:trPr>
        <w:tc>
          <w:tcPr>
            <w:tcW w:w="9079" w:type="dxa"/>
            <w:gridSpan w:val="7"/>
            <w:shd w:val="clear" w:color="auto" w:fill="auto"/>
            <w:vAlign w:val="bottom"/>
          </w:tcPr>
          <w:p w14:paraId="16A89D35" w14:textId="77777777" w:rsidR="001A2917" w:rsidRPr="00D83B1C" w:rsidRDefault="001A2917" w:rsidP="001A2917">
            <w:pPr>
              <w:ind w:left="340"/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lastRenderedPageBreak/>
              <w:t>в том числе:</w:t>
            </w:r>
          </w:p>
        </w:tc>
      </w:tr>
      <w:tr w:rsidR="001A2917" w:rsidRPr="00D83B1C" w14:paraId="32DE7F2A" w14:textId="77777777" w:rsidTr="008213E9">
        <w:trPr>
          <w:trHeight w:val="22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6BE229E1" w14:textId="77777777" w:rsidR="001A2917" w:rsidRPr="00D83B1C" w:rsidRDefault="001A2917" w:rsidP="001A2917">
            <w:pPr>
              <w:ind w:left="113"/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t>оборот торгующих организаций, инд</w:t>
            </w:r>
            <w:r w:rsidRPr="00D83B1C">
              <w:rPr>
                <w:b/>
                <w:bCs/>
                <w:sz w:val="20"/>
              </w:rPr>
              <w:t>и</w:t>
            </w:r>
            <w:r w:rsidRPr="00D83B1C">
              <w:rPr>
                <w:b/>
                <w:bCs/>
                <w:sz w:val="20"/>
              </w:rPr>
              <w:t>видуальных пре</w:t>
            </w:r>
            <w:r w:rsidRPr="00D83B1C">
              <w:rPr>
                <w:b/>
                <w:bCs/>
                <w:sz w:val="20"/>
              </w:rPr>
              <w:t>д</w:t>
            </w:r>
            <w:r w:rsidRPr="00D83B1C">
              <w:rPr>
                <w:b/>
                <w:bCs/>
                <w:sz w:val="20"/>
              </w:rPr>
              <w:t>принимателей вне рынка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E6D8603" w14:textId="4B57A793" w:rsidR="001A2917" w:rsidRPr="00362181" w:rsidRDefault="008213E9" w:rsidP="001A291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5233688,6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ABB02DF" w14:textId="1A5C22AC" w:rsidR="001A2917" w:rsidRPr="00362181" w:rsidRDefault="008213E9" w:rsidP="001A291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15307944,0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636A006C" w14:textId="6164772F" w:rsidR="001A2917" w:rsidRPr="00D73C34" w:rsidRDefault="00D73C34" w:rsidP="008213E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213E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</w:t>
            </w:r>
            <w:r w:rsidR="008213E9">
              <w:rPr>
                <w:b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749F2026" w14:textId="28E67A7A" w:rsidR="001A2917" w:rsidRPr="00176E86" w:rsidRDefault="00D73C34" w:rsidP="001A291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106,1</w:t>
            </w:r>
          </w:p>
        </w:tc>
        <w:tc>
          <w:tcPr>
            <w:tcW w:w="1134" w:type="dxa"/>
            <w:vAlign w:val="bottom"/>
          </w:tcPr>
          <w:p w14:paraId="17A147BF" w14:textId="624D6691" w:rsidR="001A2917" w:rsidRPr="00743FDC" w:rsidRDefault="008213E9" w:rsidP="008213E9">
            <w:pPr>
              <w:ind w:right="227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4A1A45" w14:textId="37E2C818" w:rsidR="001A2917" w:rsidRPr="00910DFD" w:rsidRDefault="008213E9" w:rsidP="001A2917">
            <w:pPr>
              <w:ind w:right="227"/>
              <w:jc w:val="right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184,5</w:t>
            </w:r>
          </w:p>
        </w:tc>
      </w:tr>
      <w:tr w:rsidR="001A2917" w:rsidRPr="00D83B1C" w14:paraId="095934A9" w14:textId="77777777" w:rsidTr="008213E9">
        <w:trPr>
          <w:trHeight w:val="22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1CC14DA5" w14:textId="77777777" w:rsidR="001A2917" w:rsidRPr="00D83B1C" w:rsidRDefault="001A2917" w:rsidP="001A2917">
            <w:pPr>
              <w:ind w:left="113"/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t xml:space="preserve">продажа товаров </w:t>
            </w:r>
            <w:r>
              <w:rPr>
                <w:b/>
                <w:bCs/>
                <w:sz w:val="20"/>
              </w:rPr>
              <w:br/>
            </w:r>
            <w:r w:rsidRPr="00D83B1C">
              <w:rPr>
                <w:b/>
                <w:bCs/>
                <w:sz w:val="20"/>
              </w:rPr>
              <w:t>на розничных ры</w:t>
            </w:r>
            <w:r w:rsidRPr="00D83B1C">
              <w:rPr>
                <w:b/>
                <w:bCs/>
                <w:sz w:val="20"/>
              </w:rPr>
              <w:t>н</w:t>
            </w:r>
            <w:r w:rsidRPr="00D83B1C">
              <w:rPr>
                <w:b/>
                <w:bCs/>
                <w:sz w:val="20"/>
              </w:rPr>
              <w:t>ках и ярмарках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3ECC6F2F" w14:textId="05F7D0EA" w:rsidR="001A2917" w:rsidRPr="00362181" w:rsidRDefault="008213E9" w:rsidP="001A291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25461,0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3D23969" w14:textId="652A1C6F" w:rsidR="001A2917" w:rsidRPr="00362181" w:rsidRDefault="008213E9" w:rsidP="001A2917">
            <w:pPr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76386,6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72F15B17" w14:textId="41FAD63E" w:rsidR="001A2917" w:rsidRPr="00362181" w:rsidRDefault="008213E9" w:rsidP="001A291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107,5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30407B6A" w14:textId="64A16D9E" w:rsidR="001A2917" w:rsidRPr="00362181" w:rsidRDefault="008213E9" w:rsidP="001A2917">
            <w:pPr>
              <w:tabs>
                <w:tab w:val="left" w:pos="886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107,6</w:t>
            </w:r>
          </w:p>
        </w:tc>
        <w:tc>
          <w:tcPr>
            <w:tcW w:w="1134" w:type="dxa"/>
            <w:vAlign w:val="bottom"/>
          </w:tcPr>
          <w:p w14:paraId="34CB674D" w14:textId="6973D51C" w:rsidR="001A2917" w:rsidRPr="00362181" w:rsidRDefault="008213E9" w:rsidP="00B3255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46CDFC" w14:textId="6457B8CE" w:rsidR="001A2917" w:rsidRPr="00910DFD" w:rsidRDefault="008213E9" w:rsidP="001A2917">
            <w:pPr>
              <w:ind w:right="227"/>
              <w:jc w:val="right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111,7</w:t>
            </w:r>
          </w:p>
        </w:tc>
      </w:tr>
    </w:tbl>
    <w:p w14:paraId="51A58854" w14:textId="7F61A125" w:rsidR="00A41B86" w:rsidRDefault="00A41B86" w:rsidP="00A41B86">
      <w:pPr>
        <w:spacing w:before="240"/>
        <w:ind w:firstLine="709"/>
      </w:pPr>
      <w:bookmarkStart w:id="6" w:name="_Toc414870593"/>
      <w:bookmarkStart w:id="7" w:name="_Toc493779745"/>
      <w:bookmarkEnd w:id="6"/>
      <w:bookmarkEnd w:id="7"/>
      <w:r w:rsidRPr="00C73999">
        <w:t>В январе</w:t>
      </w:r>
      <w:r w:rsidR="00AD6D29">
        <w:t>-</w:t>
      </w:r>
      <w:r w:rsidR="008213E9">
        <w:t>марте</w:t>
      </w:r>
      <w:r>
        <w:t xml:space="preserve"> </w:t>
      </w:r>
      <w:r w:rsidRPr="00C73999">
        <w:t>202</w:t>
      </w:r>
      <w:r w:rsidR="0083542C">
        <w:t>4</w:t>
      </w:r>
      <w:r w:rsidRPr="00C73999">
        <w:t xml:space="preserve"> года в структуре оборота розничной торговли удельный вес </w:t>
      </w:r>
      <w:r w:rsidRPr="00C73999">
        <w:rPr>
          <w:b/>
        </w:rPr>
        <w:t>пищевых продуктов, включая напитки, и табачных изделий</w:t>
      </w:r>
      <w:r>
        <w:t xml:space="preserve"> составил </w:t>
      </w:r>
      <w:r w:rsidR="008213E9">
        <w:t>28</w:t>
      </w:r>
      <w:r w:rsidRPr="00C73999">
        <w:t>,</w:t>
      </w:r>
      <w:r w:rsidR="008213E9">
        <w:t>8</w:t>
      </w:r>
      <w:r w:rsidRPr="00C73999">
        <w:t xml:space="preserve">%, </w:t>
      </w:r>
      <w:r w:rsidRPr="00C73999">
        <w:rPr>
          <w:b/>
        </w:rPr>
        <w:t>н</w:t>
      </w:r>
      <w:r w:rsidRPr="00C73999">
        <w:rPr>
          <w:b/>
        </w:rPr>
        <w:t>е</w:t>
      </w:r>
      <w:r w:rsidRPr="00C73999">
        <w:rPr>
          <w:b/>
        </w:rPr>
        <w:t>продовольственных товаров</w:t>
      </w:r>
      <w:r w:rsidRPr="00C73999">
        <w:t xml:space="preserve"> – </w:t>
      </w:r>
      <w:r w:rsidR="008213E9">
        <w:t>71</w:t>
      </w:r>
      <w:r w:rsidRPr="00C73999">
        <w:t>,</w:t>
      </w:r>
      <w:r w:rsidR="008213E9">
        <w:t>2</w:t>
      </w:r>
      <w:r w:rsidRPr="00C73999">
        <w:t>% (в январе</w:t>
      </w:r>
      <w:r w:rsidR="00AD6D29">
        <w:t>-</w:t>
      </w:r>
      <w:r w:rsidR="008213E9">
        <w:t>март</w:t>
      </w:r>
      <w:r w:rsidR="00AD6D29">
        <w:t>е</w:t>
      </w:r>
      <w:r w:rsidRPr="00C73999">
        <w:t xml:space="preserve"> 202</w:t>
      </w:r>
      <w:r w:rsidR="0083542C">
        <w:t>3</w:t>
      </w:r>
      <w:r w:rsidRPr="00C73999">
        <w:t xml:space="preserve"> года – </w:t>
      </w:r>
      <w:r w:rsidR="008213E9">
        <w:t>28</w:t>
      </w:r>
      <w:r w:rsidRPr="00C73999">
        <w:t>,</w:t>
      </w:r>
      <w:r w:rsidR="008213E9">
        <w:t>5</w:t>
      </w:r>
      <w:r w:rsidRPr="00C73999">
        <w:t xml:space="preserve"> и </w:t>
      </w:r>
      <w:r w:rsidR="008213E9">
        <w:t>71</w:t>
      </w:r>
      <w:r w:rsidRPr="00C73999">
        <w:t>,</w:t>
      </w:r>
      <w:r w:rsidR="008213E9">
        <w:t>5</w:t>
      </w:r>
      <w:r w:rsidRPr="00C73999">
        <w:t>% соо</w:t>
      </w:r>
      <w:r w:rsidRPr="00C73999">
        <w:t>т</w:t>
      </w:r>
      <w:r w:rsidRPr="00C73999">
        <w:t>ветственно).</w:t>
      </w:r>
    </w:p>
    <w:p w14:paraId="566BEC36" w14:textId="77777777" w:rsidR="00A41B86" w:rsidRDefault="00A41B86" w:rsidP="00A41B86">
      <w:pPr>
        <w:spacing w:before="240" w:after="240"/>
        <w:jc w:val="center"/>
      </w:pPr>
      <w:r>
        <w:rPr>
          <w:b/>
          <w:bCs/>
        </w:rPr>
        <w:t xml:space="preserve">Динамика оборота розничной торговли </w:t>
      </w:r>
      <w:r>
        <w:rPr>
          <w:b/>
          <w:bCs/>
        </w:rPr>
        <w:br/>
        <w:t xml:space="preserve">пищевыми продуктами, включая напитки, </w:t>
      </w:r>
      <w:r>
        <w:rPr>
          <w:b/>
          <w:bCs/>
        </w:rPr>
        <w:br/>
        <w:t>и табачными изделиями, непродовольственными товарами</w:t>
      </w:r>
    </w:p>
    <w:tbl>
      <w:tblPr>
        <w:tblW w:w="90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273"/>
        <w:gridCol w:w="1131"/>
        <w:gridCol w:w="1089"/>
        <w:gridCol w:w="1273"/>
        <w:gridCol w:w="1136"/>
        <w:gridCol w:w="1130"/>
      </w:tblGrid>
      <w:tr w:rsidR="00A41B86" w14:paraId="2FCB7EC7" w14:textId="77777777" w:rsidTr="00F924C2">
        <w:trPr>
          <w:trHeight w:val="227"/>
          <w:tblHeader/>
          <w:jc w:val="center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1AA77" w14:textId="77777777" w:rsidR="00A41B86" w:rsidRDefault="00A41B86" w:rsidP="00C07427">
            <w:pPr>
              <w:ind w:right="-57"/>
              <w:jc w:val="left"/>
            </w:pPr>
            <w:r>
              <w:rPr>
                <w:b/>
                <w:bCs/>
                <w:sz w:val="20"/>
                <w:vertAlign w:val="superscript"/>
              </w:rPr>
              <w:t> </w:t>
            </w:r>
          </w:p>
        </w:tc>
        <w:tc>
          <w:tcPr>
            <w:tcW w:w="34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385A" w14:textId="77777777" w:rsidR="00A41B86" w:rsidRDefault="00A41B86" w:rsidP="00C07427">
            <w:pPr>
              <w:ind w:right="-57"/>
              <w:jc w:val="center"/>
            </w:pPr>
            <w:r>
              <w:rPr>
                <w:b/>
                <w:bCs/>
                <w:sz w:val="20"/>
              </w:rPr>
              <w:t>Пищевые продукты, включая напитки, и табачные изделия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931C" w14:textId="77777777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t>Непродовольственные товары</w:t>
            </w:r>
          </w:p>
        </w:tc>
      </w:tr>
      <w:tr w:rsidR="00A41B86" w14:paraId="446C8BCA" w14:textId="77777777" w:rsidTr="00F924C2">
        <w:trPr>
          <w:trHeight w:val="227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B5776" w14:textId="77777777" w:rsidR="00A41B86" w:rsidRDefault="00A41B86" w:rsidP="00C07427">
            <w:pPr>
              <w:jc w:val="left"/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0211" w14:textId="77777777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t>тыс. ру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лей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027F" w14:textId="77777777" w:rsidR="00A41B86" w:rsidRDefault="00A41B86" w:rsidP="00C07427">
            <w:pPr>
              <w:spacing w:line="240" w:lineRule="atLeast"/>
              <w:jc w:val="center"/>
            </w:pPr>
            <w:r>
              <w:rPr>
                <w:b/>
                <w:bCs/>
                <w:sz w:val="20"/>
              </w:rPr>
              <w:t>в  %  к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7E14" w14:textId="77777777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t>тыс. ру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лей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AB18" w14:textId="77777777" w:rsidR="00A41B86" w:rsidRDefault="00A41B86" w:rsidP="00C07427">
            <w:pPr>
              <w:spacing w:line="240" w:lineRule="atLeast"/>
              <w:jc w:val="center"/>
            </w:pPr>
            <w:r>
              <w:rPr>
                <w:b/>
                <w:bCs/>
                <w:sz w:val="20"/>
              </w:rPr>
              <w:t>в  %  к</w:t>
            </w:r>
          </w:p>
        </w:tc>
      </w:tr>
      <w:tr w:rsidR="00A41B86" w14:paraId="2F89B04C" w14:textId="77777777" w:rsidTr="00F924C2">
        <w:trPr>
          <w:trHeight w:val="227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B9695" w14:textId="77777777" w:rsidR="00A41B86" w:rsidRDefault="00A41B86" w:rsidP="00C07427"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C8F91" w14:textId="77777777" w:rsidR="00A41B86" w:rsidRDefault="00A41B86" w:rsidP="00C07427">
            <w:pPr>
              <w:jc w:val="left"/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ABC8" w14:textId="77777777" w:rsidR="00A41B86" w:rsidRDefault="00A41B86" w:rsidP="00C07427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</w:rPr>
              <w:t>соответст-вующему</w:t>
            </w:r>
            <w:proofErr w:type="spellEnd"/>
            <w:r>
              <w:rPr>
                <w:b/>
                <w:bCs/>
                <w:sz w:val="20"/>
              </w:rPr>
              <w:t xml:space="preserve"> периоду </w:t>
            </w:r>
            <w:proofErr w:type="spellStart"/>
            <w:r>
              <w:rPr>
                <w:b/>
                <w:bCs/>
                <w:sz w:val="20"/>
              </w:rPr>
              <w:t>предыду-щего</w:t>
            </w:r>
            <w:proofErr w:type="spellEnd"/>
            <w:r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E61C" w14:textId="77777777" w:rsidR="00A41B86" w:rsidRDefault="00A41B86" w:rsidP="00C07427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</w:rPr>
              <w:t>предыду-щему</w:t>
            </w:r>
            <w:proofErr w:type="spellEnd"/>
            <w:r>
              <w:rPr>
                <w:b/>
                <w:bCs/>
                <w:sz w:val="20"/>
              </w:rPr>
              <w:t xml:space="preserve"> п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риоду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67A77" w14:textId="77777777" w:rsidR="00A41B86" w:rsidRDefault="00A41B86" w:rsidP="00C07427">
            <w:pPr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0D36" w14:textId="77777777" w:rsidR="00A41B86" w:rsidRDefault="00A41B86" w:rsidP="00C07427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</w:rPr>
              <w:t>соответст-вующему</w:t>
            </w:r>
            <w:proofErr w:type="spellEnd"/>
            <w:r>
              <w:rPr>
                <w:b/>
                <w:bCs/>
                <w:sz w:val="20"/>
              </w:rPr>
              <w:t xml:space="preserve"> периоду </w:t>
            </w:r>
            <w:proofErr w:type="spellStart"/>
            <w:r>
              <w:rPr>
                <w:b/>
                <w:bCs/>
                <w:sz w:val="20"/>
              </w:rPr>
              <w:t>предыду-щего</w:t>
            </w:r>
            <w:proofErr w:type="spellEnd"/>
            <w:r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8C43" w14:textId="77777777" w:rsidR="00A41B86" w:rsidRDefault="00A41B86" w:rsidP="00C07427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</w:rPr>
              <w:t>предыду-щему</w:t>
            </w:r>
            <w:proofErr w:type="spellEnd"/>
            <w:r>
              <w:rPr>
                <w:b/>
                <w:bCs/>
                <w:sz w:val="20"/>
              </w:rPr>
              <w:t xml:space="preserve"> п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риоду</w:t>
            </w:r>
          </w:p>
        </w:tc>
      </w:tr>
      <w:tr w:rsidR="00A41B86" w14:paraId="51E0B62B" w14:textId="77777777" w:rsidTr="00C07427">
        <w:trPr>
          <w:trHeight w:val="231"/>
          <w:jc w:val="center"/>
        </w:trPr>
        <w:tc>
          <w:tcPr>
            <w:tcW w:w="90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D11CD" w14:textId="515D8DA9" w:rsidR="00A41B86" w:rsidRDefault="00A41B86" w:rsidP="0067225E">
            <w:pPr>
              <w:spacing w:line="240" w:lineRule="atLeast"/>
              <w:jc w:val="center"/>
            </w:pPr>
            <w:r>
              <w:rPr>
                <w:b/>
                <w:bCs/>
                <w:sz w:val="20"/>
              </w:rPr>
              <w:t>202</w:t>
            </w:r>
            <w:r w:rsidR="0067225E">
              <w:rPr>
                <w:b/>
                <w:bCs/>
                <w:sz w:val="20"/>
              </w:rPr>
              <w:t>3</w:t>
            </w:r>
          </w:p>
        </w:tc>
      </w:tr>
      <w:tr w:rsidR="00F924C2" w14:paraId="24591267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183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 xml:space="preserve">Январь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A5C06" w14:textId="46D57718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1266884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93F6C" w14:textId="6379B638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30BFE" w14:textId="5B4EAD5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FEF7C" w14:textId="14B32B82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3231084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32437" w14:textId="5A1538AE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1265A" w14:textId="6F7571F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</w:tr>
      <w:tr w:rsidR="00F924C2" w14:paraId="43BE1BA9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3CCBE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247E6" w14:textId="6161947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1264804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D2936" w14:textId="0F9D744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2AA40" w14:textId="16CBA6A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A247B" w14:textId="21ACAEA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3188875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6443E" w14:textId="48A2A6DD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4FC42" w14:textId="46F0679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</w:tr>
      <w:tr w:rsidR="00F924C2" w14:paraId="3885D84F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7F843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C0253" w14:textId="5626123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1348220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1F7DB" w14:textId="19E482C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E4DE5" w14:textId="01883CD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F3304" w14:textId="0784058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3321487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FEB7" w14:textId="66B7CDC1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C7949" w14:textId="79BA977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</w:tr>
      <w:tr w:rsidR="00F924C2" w14:paraId="7EDFC22C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83308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A75B2" w14:textId="350AD0CD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3879909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22BEC" w14:textId="41F6D0A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BC9AF" w14:textId="1E9D2AA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52D52" w14:textId="1081D7F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9741447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8683F" w14:textId="2FA0BC91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42156" w14:textId="6B4389A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230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</w:tr>
      <w:tr w:rsidR="00F924C2" w14:paraId="7768047D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8FB55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ED4B4" w14:textId="6F93E51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1373678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2DBA6" w14:textId="1F58C0B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15C7A" w14:textId="3F5A6923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580C0" w14:textId="76DA0A5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3382908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903B7" w14:textId="00F5550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065A3" w14:textId="564066F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</w:tr>
      <w:tr w:rsidR="00F924C2" w14:paraId="095F47BB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12D5D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2FAA" w14:textId="1BC17DC8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1400086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F4F5F" w14:textId="397EE64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4B559" w14:textId="776E2ED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DD5E5" w14:textId="2949B6FD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3404634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3A5BA" w14:textId="2160A74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D437" w14:textId="6B9984A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</w:tr>
      <w:tr w:rsidR="00F924C2" w14:paraId="3C0C25F2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F8D41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AB28F" w14:textId="74B23DA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1361372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0D76B" w14:textId="6FED2F1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4D194" w14:textId="7CC9F15D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8ECF6" w14:textId="52F3D30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3486483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77D2C" w14:textId="1F982C97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9D8BA" w14:textId="34852EB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</w:tr>
      <w:tr w:rsidR="00F924C2" w14:paraId="5702EFC2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88E9B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3940A" w14:textId="3F0B204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4135136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34BA1" w14:textId="0F3432D3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92D0A" w14:textId="55708D5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1B265" w14:textId="208013E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10274027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5BDC3" w14:textId="3B0BCFD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D98FD" w14:textId="5E88B3B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</w:tr>
      <w:tr w:rsidR="00F924C2" w14:paraId="2B89A6D9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4DB1E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полугодие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6C81F" w14:textId="3A03E95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bCs/>
                <w:sz w:val="20"/>
                <w:szCs w:val="20"/>
              </w:rPr>
              <w:t>8015046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924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805E8" w14:textId="1C0D5ED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77B6A" w14:textId="3B26CE8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х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64BBA" w14:textId="2505E5D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bCs/>
                <w:sz w:val="20"/>
                <w:szCs w:val="20"/>
              </w:rPr>
              <w:t>20015474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924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3FD94" w14:textId="6043D95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3FCE4" w14:textId="5ACD8B0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х </w:t>
            </w:r>
          </w:p>
        </w:tc>
      </w:tr>
      <w:tr w:rsidR="00F924C2" w14:paraId="0D7BBC21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29B83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4D1C5" w14:textId="56799DC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1428515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062F6" w14:textId="7BD3916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13C87" w14:textId="40601F1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BD39F" w14:textId="137A52C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3680650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246A9" w14:textId="42738FE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DC1AC" w14:textId="425B50A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</w:tr>
      <w:tr w:rsidR="00F924C2" w14:paraId="5E79CBBC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CECE4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8DBCB" w14:textId="440B0BC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color w:val="000000"/>
                <w:sz w:val="20"/>
                <w:szCs w:val="20"/>
              </w:rPr>
              <w:t>1455635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F924C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4C2FB" w14:textId="265B627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8CE8F" w14:textId="22ED682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90057" w14:textId="197F9B63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3833232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F0144" w14:textId="69733FF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247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06AB0" w14:textId="4513327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</w:tr>
      <w:tr w:rsidR="00F924C2" w14:paraId="66184FAC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9D76C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A01D5" w14:textId="269EAED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color w:val="000000"/>
                <w:sz w:val="20"/>
                <w:szCs w:val="20"/>
              </w:rPr>
              <w:t>1381991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F924C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519AE" w14:textId="0FB6F9F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6EA43" w14:textId="2F29613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5D775" w14:textId="1A9B64A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3716209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76DD4" w14:textId="56DD217E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D656A" w14:textId="3F972EA3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</w:tr>
      <w:tr w:rsidR="00F924C2" w14:paraId="5AE82975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7437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8500D" w14:textId="5E5F41A7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4266142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3D60C" w14:textId="019EF94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73D3C" w14:textId="41A119DE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50D73" w14:textId="731A9F0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11230091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1C8C5" w14:textId="0217F61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1F29" w14:textId="3E90057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</w:tr>
      <w:tr w:rsidR="00F924C2" w14:paraId="5A5BE529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B44E0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DF0E8" w14:textId="46778C6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12281188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FE293" w14:textId="4F22107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409A1" w14:textId="1A5C372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х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2325D" w14:textId="280E7E6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31245565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3018F" w14:textId="5998758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FBABD" w14:textId="5EBDC82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х </w:t>
            </w:r>
          </w:p>
        </w:tc>
      </w:tr>
      <w:tr w:rsidR="00F924C2" w14:paraId="51E946E5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34385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1EED3" w14:textId="3031EC5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color w:val="000000"/>
                <w:sz w:val="20"/>
                <w:szCs w:val="20"/>
              </w:rPr>
              <w:t>1460429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F924C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4069E" w14:textId="228327D7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EBFE1" w14:textId="2EC9F962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3E478" w14:textId="2973D705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3769610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09F3E" w14:textId="6BBE0242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9EA96" w14:textId="314B917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</w:tr>
      <w:tr w:rsidR="00F924C2" w14:paraId="3D1D6A32" w14:textId="77777777" w:rsidTr="00745136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1A730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7E123" w14:textId="48CC192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color w:val="000000"/>
                <w:sz w:val="20"/>
                <w:szCs w:val="20"/>
              </w:rPr>
              <w:t>1454882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F924C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4C991" w14:textId="0DB72D8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58EF2" w14:textId="6ACA69C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9E0DB" w14:textId="607CF903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3728175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43701" w14:textId="3912ED2A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272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F0E88" w14:textId="61447A3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</w:tr>
      <w:tr w:rsidR="00F924C2" w14:paraId="49B51C4F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D42A0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19B9C" w14:textId="60442287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1721551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BA550" w14:textId="244731C9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1A86F" w14:textId="738CE78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770E8" w14:textId="76CAA4B1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4141016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3522A" w14:textId="1288D8D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256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405F4" w14:textId="1274519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</w:tr>
      <w:tr w:rsidR="00F924C2" w14:paraId="3E696097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BE528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30866" w14:textId="1D468BFD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4636863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5F4DD" w14:textId="48F68F4C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FAAE3" w14:textId="0D012A84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B8FD2" w14:textId="2F29615E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11638802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93E75" w14:textId="6602E96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264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002C" w14:textId="572658C2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</w:tr>
      <w:tr w:rsidR="00F924C2" w14:paraId="18F6996C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B5B11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18FB1" w14:textId="16DEE40F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16918052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23E29" w14:textId="45BA10F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781F5" w14:textId="4565A1F3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196C0" w14:textId="69E4518B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42884368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1429B" w14:textId="1EF481F6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,</w:t>
            </w:r>
            <w:r w:rsidRPr="00F924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4FBA4" w14:textId="644EED20" w:rsidR="00F924C2" w:rsidRPr="00F924C2" w:rsidRDefault="00F924C2" w:rsidP="00F924C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F924C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F924C2" w14:paraId="10C4D043" w14:textId="77777777" w:rsidTr="00AD6D29">
        <w:trPr>
          <w:trHeight w:val="283"/>
          <w:jc w:val="center"/>
        </w:trPr>
        <w:tc>
          <w:tcPr>
            <w:tcW w:w="9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8BB7" w14:textId="4AC70B1B" w:rsidR="00F924C2" w:rsidRPr="00F924C2" w:rsidRDefault="00F924C2" w:rsidP="00F924C2">
            <w:pPr>
              <w:ind w:right="97"/>
              <w:jc w:val="center"/>
            </w:pPr>
            <w:r w:rsidRPr="00F924C2">
              <w:rPr>
                <w:b/>
                <w:bCs/>
                <w:sz w:val="20"/>
              </w:rPr>
              <w:t>2024</w:t>
            </w:r>
          </w:p>
        </w:tc>
      </w:tr>
      <w:tr w:rsidR="00F924C2" w14:paraId="7A06CA36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65994" w14:textId="77777777" w:rsidR="00F924C2" w:rsidRDefault="00F924C2" w:rsidP="00F924C2">
            <w:pPr>
              <w:ind w:right="-57"/>
              <w:jc w:val="left"/>
            </w:pPr>
            <w:r>
              <w:rPr>
                <w:b/>
                <w:bCs/>
                <w:sz w:val="20"/>
              </w:rPr>
              <w:t>Январь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7684A" w14:textId="68EFBBB0" w:rsidR="00F924C2" w:rsidRDefault="00F924C2" w:rsidP="00F924C2">
            <w:pPr>
              <w:spacing w:line="240" w:lineRule="atLeast"/>
              <w:jc w:val="right"/>
            </w:pPr>
            <w:r>
              <w:rPr>
                <w:b/>
                <w:bCs/>
                <w:sz w:val="20"/>
              </w:rPr>
              <w:t>1445427,4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8E3CE" w14:textId="35DAB5E8" w:rsidR="00F924C2" w:rsidRDefault="00F924C2" w:rsidP="00F924C2">
            <w:pPr>
              <w:spacing w:line="240" w:lineRule="atLeast"/>
              <w:jc w:val="right"/>
            </w:pPr>
            <w:r>
              <w:rPr>
                <w:b/>
                <w:bCs/>
                <w:sz w:val="20"/>
              </w:rPr>
              <w:t>103,8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838AB" w14:textId="58A9743E" w:rsidR="00F924C2" w:rsidRDefault="00F924C2" w:rsidP="00F924C2">
            <w:pPr>
              <w:spacing w:line="240" w:lineRule="atLeast"/>
              <w:jc w:val="right"/>
            </w:pPr>
            <w:r>
              <w:rPr>
                <w:b/>
                <w:bCs/>
                <w:sz w:val="20"/>
              </w:rPr>
              <w:t>82,7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C201" w14:textId="00AF1822" w:rsidR="00F924C2" w:rsidRDefault="00F924C2" w:rsidP="00F924C2">
            <w:pPr>
              <w:spacing w:line="240" w:lineRule="atLeast"/>
              <w:jc w:val="right"/>
            </w:pPr>
            <w:r>
              <w:rPr>
                <w:b/>
                <w:bCs/>
                <w:sz w:val="20"/>
              </w:rPr>
              <w:t>3639157,8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95797" w14:textId="48A14897" w:rsidR="00F924C2" w:rsidRDefault="00F924C2" w:rsidP="00F924C2">
            <w:pPr>
              <w:spacing w:line="240" w:lineRule="atLeast"/>
              <w:jc w:val="right"/>
            </w:pPr>
            <w:r>
              <w:rPr>
                <w:b/>
                <w:bCs/>
                <w:sz w:val="20"/>
              </w:rPr>
              <w:t>106,8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1EA50" w14:textId="09D110C8" w:rsidR="00F924C2" w:rsidRDefault="00F924C2" w:rsidP="00F924C2">
            <w:pPr>
              <w:spacing w:line="240" w:lineRule="atLeast"/>
              <w:jc w:val="right"/>
            </w:pPr>
            <w:r>
              <w:rPr>
                <w:b/>
                <w:bCs/>
                <w:sz w:val="20"/>
              </w:rPr>
              <w:t>87,5</w:t>
            </w:r>
          </w:p>
        </w:tc>
      </w:tr>
      <w:tr w:rsidR="00F924C2" w14:paraId="2F81945E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773D5" w14:textId="109598B7" w:rsidR="00F924C2" w:rsidRDefault="00F924C2" w:rsidP="00F924C2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3755E" w14:textId="4EBF22A0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1459628,8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A5975" w14:textId="3C5836AE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6D430" w14:textId="09B80C73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72AD9" w14:textId="5FB92CA9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3580967,0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3B8F2" w14:textId="54DDB054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B0E55" w14:textId="5A21F042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98,4</w:t>
            </w:r>
          </w:p>
        </w:tc>
      </w:tr>
      <w:tr w:rsidR="00F924C2" w14:paraId="77BBB247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5A741" w14:textId="707C13F1" w:rsidR="00F924C2" w:rsidRDefault="00F924C2" w:rsidP="00F924C2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Март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E1CD6" w14:textId="6315EECC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1529605,3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52EBB" w14:textId="5B76F7D3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EB8D6" w14:textId="7E0E532F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5E227" w14:textId="203B0648" w:rsidR="00F924C2" w:rsidRDefault="00A3216E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3729544,3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1C81C" w14:textId="136CC842" w:rsidR="00F924C2" w:rsidRDefault="00A3216E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6C121" w14:textId="4F4B461F" w:rsidR="00F924C2" w:rsidRDefault="00A3216E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103,8</w:t>
            </w:r>
          </w:p>
        </w:tc>
      </w:tr>
      <w:tr w:rsidR="00F924C2" w14:paraId="228B8F5C" w14:textId="77777777" w:rsidTr="00F924C2">
        <w:trPr>
          <w:trHeight w:val="227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BE7DA" w14:textId="0698F698" w:rsidR="00F924C2" w:rsidRDefault="00F924C2" w:rsidP="002240D4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</w:t>
            </w:r>
            <w:r w:rsidR="002240D4">
              <w:rPr>
                <w:b/>
                <w:bCs/>
                <w:sz w:val="20"/>
              </w:rPr>
              <w:t>март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A5403" w14:textId="17C8D339" w:rsidR="00F924C2" w:rsidRDefault="00A3216E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4434661,5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5CB4F" w14:textId="24E2D816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575D5" w14:textId="10BA333E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647F1" w14:textId="79B5A83D" w:rsidR="00F924C2" w:rsidRDefault="00A3216E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10949669,1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2C10B" w14:textId="3F354865" w:rsidR="00F924C2" w:rsidRDefault="00A3216E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48A55" w14:textId="3F050924" w:rsidR="00F924C2" w:rsidRDefault="00F924C2" w:rsidP="00F924C2">
            <w:pPr>
              <w:spacing w:line="24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</w:tbl>
    <w:p w14:paraId="0BF587D0" w14:textId="77777777" w:rsidR="00A41B86" w:rsidRDefault="00A41B86" w:rsidP="00A41B86">
      <w:pPr>
        <w:spacing w:before="240" w:after="240"/>
        <w:jc w:val="center"/>
      </w:pPr>
      <w:proofErr w:type="gramStart"/>
      <w:r>
        <w:rPr>
          <w:b/>
          <w:bCs/>
        </w:rPr>
        <w:t>Изменение продажи и запасов основных продуктов питания</w:t>
      </w:r>
      <w:r>
        <w:rPr>
          <w:b/>
          <w:bCs/>
        </w:rPr>
        <w:br/>
        <w:t>и непродовольственных товаров в организациях розничной торговли,</w:t>
      </w:r>
      <w:r>
        <w:rPr>
          <w:b/>
          <w:bCs/>
        </w:rPr>
        <w:br/>
        <w:t>не относящихся к субъектам малого предпринимательства</w:t>
      </w:r>
      <w:proofErr w:type="gramEnd"/>
    </w:p>
    <w:p w14:paraId="6567F2A7" w14:textId="77777777" w:rsidR="00A41B86" w:rsidRDefault="00A41B86" w:rsidP="00A41B86">
      <w:pPr>
        <w:spacing w:after="60"/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</w:rPr>
        <w:lastRenderedPageBreak/>
        <w:t>в сопоставимых ценах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276"/>
        <w:gridCol w:w="1381"/>
      </w:tblGrid>
      <w:tr w:rsidR="00A41B86" w:rsidRPr="00C02055" w14:paraId="6C4251E5" w14:textId="77777777" w:rsidTr="00F80DFC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14:paraId="5FD4EFEF" w14:textId="77777777" w:rsidR="00A41B86" w:rsidRPr="00A170E6" w:rsidRDefault="00A41B86" w:rsidP="00AE71C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7057E57" w14:textId="0D126A83" w:rsidR="00A41B86" w:rsidRPr="00C02055" w:rsidRDefault="00A41B86" w:rsidP="00880352">
            <w:pPr>
              <w:jc w:val="center"/>
            </w:pPr>
            <w:r w:rsidRPr="00A170E6">
              <w:rPr>
                <w:b/>
                <w:sz w:val="20"/>
              </w:rPr>
              <w:t>Продано</w:t>
            </w:r>
            <w:r w:rsidRPr="00A170E6">
              <w:rPr>
                <w:b/>
                <w:sz w:val="20"/>
              </w:rPr>
              <w:br/>
              <w:t xml:space="preserve">в </w:t>
            </w:r>
            <w:r w:rsidR="00880352">
              <w:rPr>
                <w:b/>
                <w:sz w:val="20"/>
              </w:rPr>
              <w:t>марте</w:t>
            </w:r>
            <w:r w:rsidR="004A2758">
              <w:rPr>
                <w:b/>
                <w:sz w:val="20"/>
              </w:rPr>
              <w:t xml:space="preserve"> </w:t>
            </w:r>
            <w:r w:rsidRPr="00A170E6">
              <w:rPr>
                <w:b/>
                <w:sz w:val="20"/>
              </w:rPr>
              <w:t>202</w:t>
            </w:r>
            <w:r w:rsidR="00D27EAE">
              <w:rPr>
                <w:b/>
                <w:sz w:val="20"/>
              </w:rPr>
              <w:t>4</w:t>
            </w:r>
            <w:r w:rsidRPr="00A170E6">
              <w:rPr>
                <w:b/>
                <w:sz w:val="20"/>
              </w:rPr>
              <w:t xml:space="preserve"> </w:t>
            </w:r>
            <w:proofErr w:type="gramStart"/>
            <w:r w:rsidRPr="00A170E6">
              <w:rPr>
                <w:b/>
                <w:sz w:val="20"/>
              </w:rPr>
              <w:t>в</w:t>
            </w:r>
            <w:proofErr w:type="gramEnd"/>
            <w:r w:rsidRPr="00A170E6">
              <w:rPr>
                <w:b/>
                <w:sz w:val="20"/>
              </w:rPr>
              <w:t xml:space="preserve">  %  к </w:t>
            </w:r>
            <w:r w:rsidR="00880352">
              <w:rPr>
                <w:b/>
                <w:sz w:val="20"/>
              </w:rPr>
              <w:t>февралю</w:t>
            </w:r>
            <w:r w:rsidRPr="00A170E6">
              <w:rPr>
                <w:b/>
                <w:sz w:val="20"/>
              </w:rPr>
              <w:br/>
              <w:t>202</w:t>
            </w:r>
            <w:r w:rsidR="004A2758">
              <w:rPr>
                <w:b/>
                <w:sz w:val="20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CC9343" w14:textId="61B70661" w:rsidR="00A41B86" w:rsidRPr="003472DB" w:rsidRDefault="00A41B86" w:rsidP="00880352">
            <w:pPr>
              <w:jc w:val="center"/>
            </w:pPr>
            <w:r w:rsidRPr="00A170E6">
              <w:rPr>
                <w:b/>
                <w:sz w:val="20"/>
              </w:rPr>
              <w:t>Запасы</w:t>
            </w:r>
            <w:r w:rsidRPr="00A170E6">
              <w:rPr>
                <w:b/>
                <w:sz w:val="20"/>
              </w:rPr>
              <w:br/>
              <w:t>на</w:t>
            </w:r>
            <w:r>
              <w:rPr>
                <w:b/>
                <w:sz w:val="20"/>
              </w:rPr>
              <w:t xml:space="preserve"> 1</w:t>
            </w:r>
            <w:r w:rsidRPr="00A170E6">
              <w:rPr>
                <w:b/>
                <w:sz w:val="20"/>
              </w:rPr>
              <w:t xml:space="preserve"> </w:t>
            </w:r>
            <w:r w:rsidR="00880352">
              <w:rPr>
                <w:b/>
                <w:sz w:val="20"/>
              </w:rPr>
              <w:t>апреля</w:t>
            </w:r>
            <w:r w:rsidR="004A2758">
              <w:rPr>
                <w:b/>
                <w:sz w:val="20"/>
              </w:rPr>
              <w:t xml:space="preserve"> </w:t>
            </w:r>
            <w:r w:rsidRPr="00A170E6">
              <w:rPr>
                <w:b/>
                <w:sz w:val="20"/>
              </w:rPr>
              <w:t>202</w:t>
            </w:r>
            <w:r w:rsidR="00D27EAE">
              <w:rPr>
                <w:b/>
                <w:sz w:val="20"/>
              </w:rPr>
              <w:t>4</w:t>
            </w:r>
            <w:r w:rsidRPr="00A170E6">
              <w:rPr>
                <w:b/>
                <w:sz w:val="20"/>
              </w:rPr>
              <w:t xml:space="preserve"> </w:t>
            </w:r>
            <w:proofErr w:type="gramStart"/>
            <w:r w:rsidRPr="00A170E6">
              <w:rPr>
                <w:b/>
                <w:sz w:val="20"/>
              </w:rPr>
              <w:t>в</w:t>
            </w:r>
            <w:proofErr w:type="gramEnd"/>
            <w:r w:rsidRPr="00A170E6">
              <w:rPr>
                <w:b/>
                <w:sz w:val="20"/>
              </w:rPr>
              <w:t xml:space="preserve">  %  к запасам</w:t>
            </w:r>
            <w:r w:rsidRPr="00A170E6">
              <w:rPr>
                <w:b/>
                <w:sz w:val="20"/>
              </w:rPr>
              <w:br/>
              <w:t xml:space="preserve">на 1 </w:t>
            </w:r>
            <w:r w:rsidR="00880352">
              <w:rPr>
                <w:b/>
                <w:sz w:val="20"/>
              </w:rPr>
              <w:t>марта</w:t>
            </w:r>
            <w:r w:rsidRPr="00A170E6">
              <w:rPr>
                <w:b/>
                <w:sz w:val="20"/>
              </w:rPr>
              <w:t xml:space="preserve"> 202</w:t>
            </w:r>
            <w:r w:rsidR="003472DB" w:rsidRPr="003472DB">
              <w:rPr>
                <w:b/>
                <w:sz w:val="20"/>
              </w:rPr>
              <w:t>4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5B3A725D" w14:textId="77777777" w:rsidR="00A41B86" w:rsidRPr="00C02055" w:rsidRDefault="00A41B86" w:rsidP="00AE71CD">
            <w:pPr>
              <w:jc w:val="center"/>
            </w:pPr>
            <w:r w:rsidRPr="00A170E6">
              <w:rPr>
                <w:b/>
                <w:sz w:val="20"/>
              </w:rPr>
              <w:t xml:space="preserve">Обеспеченность </w:t>
            </w:r>
            <w:r w:rsidRPr="00A170E6">
              <w:rPr>
                <w:b/>
                <w:sz w:val="20"/>
              </w:rPr>
              <w:br/>
              <w:t>запасами, в днях торговли</w:t>
            </w:r>
          </w:p>
        </w:tc>
      </w:tr>
      <w:tr w:rsidR="00A41B86" w:rsidRPr="00C02055" w14:paraId="245FDFE2" w14:textId="77777777" w:rsidTr="00F80DFC">
        <w:trPr>
          <w:trHeight w:val="508"/>
          <w:tblHeader/>
        </w:trPr>
        <w:tc>
          <w:tcPr>
            <w:tcW w:w="3936" w:type="dxa"/>
            <w:vMerge/>
            <w:shd w:val="clear" w:color="auto" w:fill="auto"/>
          </w:tcPr>
          <w:p w14:paraId="474C9E8D" w14:textId="77777777" w:rsidR="00A41B86" w:rsidRPr="00C02055" w:rsidRDefault="00A41B86" w:rsidP="00C07427">
            <w:pPr>
              <w:spacing w:after="6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616B517A" w14:textId="77777777" w:rsidR="00A41B86" w:rsidRPr="00C02055" w:rsidRDefault="00A41B86" w:rsidP="00C07427">
            <w:pPr>
              <w:spacing w:after="6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6D218F62" w14:textId="77777777" w:rsidR="00A41B86" w:rsidRPr="00C02055" w:rsidRDefault="00A41B86" w:rsidP="00C07427">
            <w:pPr>
              <w:spacing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86892E" w14:textId="57B6B3D9" w:rsidR="00A41B86" w:rsidRPr="00C02055" w:rsidRDefault="00A41B86" w:rsidP="00880352">
            <w:pPr>
              <w:spacing w:after="60"/>
              <w:jc w:val="center"/>
            </w:pPr>
            <w:r w:rsidRPr="00A170E6">
              <w:rPr>
                <w:b/>
                <w:sz w:val="20"/>
              </w:rPr>
              <w:t xml:space="preserve">на </w:t>
            </w:r>
            <w:r w:rsidRPr="00A170E6">
              <w:rPr>
                <w:b/>
                <w:sz w:val="20"/>
              </w:rPr>
              <w:br/>
              <w:t xml:space="preserve">1 </w:t>
            </w:r>
            <w:r w:rsidR="00880352">
              <w:rPr>
                <w:b/>
                <w:sz w:val="20"/>
              </w:rPr>
              <w:t>апреля</w:t>
            </w:r>
            <w:r w:rsidRPr="00A170E6">
              <w:rPr>
                <w:b/>
                <w:sz w:val="20"/>
              </w:rPr>
              <w:br/>
              <w:t>202</w:t>
            </w:r>
            <w:r w:rsidR="00D27EAE">
              <w:rPr>
                <w:b/>
                <w:sz w:val="20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334976D0" w14:textId="2D8675A3" w:rsidR="00A41B86" w:rsidRPr="00C02055" w:rsidRDefault="00A41B86" w:rsidP="00880352">
            <w:pPr>
              <w:spacing w:after="60"/>
              <w:jc w:val="center"/>
            </w:pPr>
            <w:r w:rsidRPr="00A170E6">
              <w:rPr>
                <w:b/>
                <w:sz w:val="20"/>
              </w:rPr>
              <w:t xml:space="preserve">справочно: на 1 </w:t>
            </w:r>
            <w:r w:rsidR="00880352">
              <w:rPr>
                <w:b/>
                <w:sz w:val="20"/>
              </w:rPr>
              <w:t xml:space="preserve">марта </w:t>
            </w:r>
            <w:r w:rsidRPr="00A170E6">
              <w:rPr>
                <w:b/>
                <w:sz w:val="20"/>
              </w:rPr>
              <w:t>202</w:t>
            </w:r>
            <w:r w:rsidR="00D27EAE">
              <w:rPr>
                <w:b/>
                <w:sz w:val="20"/>
              </w:rPr>
              <w:t>4</w:t>
            </w:r>
          </w:p>
        </w:tc>
      </w:tr>
      <w:tr w:rsidR="0076774D" w:rsidRPr="00C02055" w14:paraId="0F944BD5" w14:textId="77777777" w:rsidTr="00EB0B46">
        <w:tc>
          <w:tcPr>
            <w:tcW w:w="3936" w:type="dxa"/>
            <w:shd w:val="clear" w:color="auto" w:fill="auto"/>
            <w:vAlign w:val="bottom"/>
          </w:tcPr>
          <w:p w14:paraId="0D1C9E2C" w14:textId="77777777" w:rsidR="0076774D" w:rsidRPr="00A170E6" w:rsidRDefault="0076774D" w:rsidP="0076774D">
            <w:pPr>
              <w:ind w:right="-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Мясо (включая мясо домашней птицы и дичи), продукты и консервы из мяса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CB2E3" w14:textId="786FC6A5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112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FE92A" w14:textId="77777777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7F3DC71" w14:textId="5D28C9A8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0E43E" w14:textId="77777777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1A7A61F" w14:textId="57F95CE7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C260" w14:textId="77777777" w:rsid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333EE998" w14:textId="34A29047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6774D" w:rsidRPr="00C02055" w14:paraId="0942DB9B" w14:textId="77777777" w:rsidTr="00EB0B46">
        <w:tc>
          <w:tcPr>
            <w:tcW w:w="3936" w:type="dxa"/>
            <w:shd w:val="clear" w:color="auto" w:fill="auto"/>
            <w:vAlign w:val="bottom"/>
          </w:tcPr>
          <w:p w14:paraId="472DD52A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мясо животных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77B3B" w14:textId="59344AAD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141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7181" w14:textId="17A13376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86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2515C" w14:textId="169F72DB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F4B0" w14:textId="34E9EBA6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6774D" w:rsidRPr="00C02055" w14:paraId="4295A7B4" w14:textId="77777777" w:rsidTr="00EB0B46">
        <w:tc>
          <w:tcPr>
            <w:tcW w:w="3936" w:type="dxa"/>
            <w:shd w:val="clear" w:color="auto" w:fill="auto"/>
            <w:vAlign w:val="bottom"/>
          </w:tcPr>
          <w:p w14:paraId="64EF90B7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мясо домашней птицы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F9A4A" w14:textId="47DD7958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EF29C" w14:textId="04D47809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119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E0977" w14:textId="31DB2310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D5F4" w14:textId="22BF86CF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6774D" w:rsidRPr="00C02055" w14:paraId="4B3BD59F" w14:textId="77777777" w:rsidTr="00EB0B46">
        <w:tc>
          <w:tcPr>
            <w:tcW w:w="3936" w:type="dxa"/>
            <w:shd w:val="clear" w:color="auto" w:fill="auto"/>
            <w:vAlign w:val="bottom"/>
          </w:tcPr>
          <w:p w14:paraId="024F6D1D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  <w:highlight w:val="green"/>
              </w:rPr>
            </w:pPr>
            <w:r w:rsidRPr="00A170E6">
              <w:rPr>
                <w:b/>
                <w:sz w:val="20"/>
              </w:rPr>
              <w:t>продукты из мяса и мяса птицы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99CB2" w14:textId="3D6AFC4A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112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D241F" w14:textId="391F1B89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F805E" w14:textId="5F30EBEA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7E73" w14:textId="20A980E2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6774D" w:rsidRPr="00C02055" w14:paraId="31B8AE31" w14:textId="77777777" w:rsidTr="00EB0B46">
        <w:tc>
          <w:tcPr>
            <w:tcW w:w="3936" w:type="dxa"/>
            <w:shd w:val="clear" w:color="auto" w:fill="auto"/>
            <w:vAlign w:val="bottom"/>
          </w:tcPr>
          <w:p w14:paraId="517F186A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  <w:highlight w:val="green"/>
              </w:rPr>
            </w:pPr>
            <w:r w:rsidRPr="00A170E6">
              <w:rPr>
                <w:b/>
                <w:sz w:val="20"/>
              </w:rPr>
              <w:t>консервы из мяса и мяса птицы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88AAE" w14:textId="47DCDFA4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CE576" w14:textId="6669EE17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BDF2C" w14:textId="0D3AB20B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65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65D7" w14:textId="2F00973B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63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6774D" w:rsidRPr="00C02055" w14:paraId="1788C719" w14:textId="77777777" w:rsidTr="00EB0B46">
        <w:tc>
          <w:tcPr>
            <w:tcW w:w="3936" w:type="dxa"/>
            <w:shd w:val="clear" w:color="auto" w:fill="auto"/>
            <w:vAlign w:val="bottom"/>
          </w:tcPr>
          <w:p w14:paraId="14FF536A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Рыба, ракообразные и моллюски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FB32C" w14:textId="1852BBE3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9522A" w14:textId="209B8C15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1CB0E" w14:textId="4D26A378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C1F6" w14:textId="269294BF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6774D" w:rsidRPr="00C02055" w14:paraId="038D16E0" w14:textId="77777777" w:rsidTr="00EB0B46">
        <w:tc>
          <w:tcPr>
            <w:tcW w:w="3936" w:type="dxa"/>
            <w:shd w:val="clear" w:color="auto" w:fill="auto"/>
            <w:vAlign w:val="bottom"/>
          </w:tcPr>
          <w:p w14:paraId="754ABD8E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консервы из рыбы и морепродуктов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6E89F" w14:textId="2F7CD35C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107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6F54D" w14:textId="444ECE91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111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D6722" w14:textId="191CECF5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6D3A" w14:textId="0B09C7AE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6774D" w:rsidRPr="00C02055" w14:paraId="5DBE1EFE" w14:textId="77777777" w:rsidTr="00EB0B46">
        <w:tc>
          <w:tcPr>
            <w:tcW w:w="3936" w:type="dxa"/>
            <w:shd w:val="clear" w:color="auto" w:fill="auto"/>
            <w:vAlign w:val="bottom"/>
          </w:tcPr>
          <w:p w14:paraId="56B349D1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Пищевые масла и жиры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3CAD7" w14:textId="79F37501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973DE" w14:textId="2AB37BD2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EFCB8" w14:textId="5B0C8C6D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D611" w14:textId="165311F0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6774D" w:rsidRPr="00C02055" w14:paraId="004D824B" w14:textId="77777777" w:rsidTr="00EB0B46">
        <w:tc>
          <w:tcPr>
            <w:tcW w:w="3936" w:type="dxa"/>
            <w:shd w:val="clear" w:color="auto" w:fill="auto"/>
            <w:vAlign w:val="bottom"/>
          </w:tcPr>
          <w:p w14:paraId="61B7E7CA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животные масла и жиры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41157" w14:textId="024B86CC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A1218" w14:textId="6F3F7412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89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F43D" w14:textId="7DF3747B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B9FA" w14:textId="417BC7E9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6774D" w:rsidRPr="00C02055" w14:paraId="11A82FA0" w14:textId="77777777" w:rsidTr="00EB0B46">
        <w:tc>
          <w:tcPr>
            <w:tcW w:w="3936" w:type="dxa"/>
            <w:shd w:val="clear" w:color="auto" w:fill="auto"/>
            <w:vAlign w:val="bottom"/>
          </w:tcPr>
          <w:p w14:paraId="388C1BE3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 xml:space="preserve">растительные масла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6A67C" w14:textId="49BB429D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DD529" w14:textId="3DF065DC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7784F" w14:textId="3EE0479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568D" w14:textId="559531C6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6774D" w:rsidRPr="00C02055" w14:paraId="69BB23C3" w14:textId="77777777" w:rsidTr="00EB0B46">
        <w:tc>
          <w:tcPr>
            <w:tcW w:w="3936" w:type="dxa"/>
            <w:shd w:val="clear" w:color="auto" w:fill="auto"/>
            <w:vAlign w:val="bottom"/>
          </w:tcPr>
          <w:p w14:paraId="7C37BCC7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Молочные 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20C38" w14:textId="4C699C8B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B5F70" w14:textId="504FF1C7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3424" w14:textId="31DCDE40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FF5" w14:textId="2F7D234F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6774D" w:rsidRPr="00C02055" w14:paraId="6568226F" w14:textId="77777777" w:rsidTr="00EB0B46">
        <w:tc>
          <w:tcPr>
            <w:tcW w:w="3936" w:type="dxa"/>
            <w:shd w:val="clear" w:color="auto" w:fill="auto"/>
            <w:vAlign w:val="bottom"/>
          </w:tcPr>
          <w:p w14:paraId="4B57D00C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53EE5" w14:textId="1B87CA7C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A8532" w14:textId="2E666E6C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132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4BD3C" w14:textId="62C27703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9120" w14:textId="64A1BE34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6774D" w:rsidRPr="00C02055" w14:paraId="52E1A2EF" w14:textId="77777777" w:rsidTr="00EB0B46">
        <w:tc>
          <w:tcPr>
            <w:tcW w:w="3936" w:type="dxa"/>
            <w:shd w:val="clear" w:color="auto" w:fill="auto"/>
            <w:vAlign w:val="bottom"/>
          </w:tcPr>
          <w:p w14:paraId="66FDE3CC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сыры жирные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90365" w14:textId="529D302B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FDF4" w14:textId="0A08F96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23F52" w14:textId="0F648774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2A25" w14:textId="30DA12E2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6774D" w:rsidRPr="00C02055" w14:paraId="2FEB7AE0" w14:textId="77777777" w:rsidTr="00EB0B46">
        <w:tc>
          <w:tcPr>
            <w:tcW w:w="3936" w:type="dxa"/>
            <w:shd w:val="clear" w:color="auto" w:fill="auto"/>
            <w:vAlign w:val="bottom"/>
          </w:tcPr>
          <w:p w14:paraId="35348E54" w14:textId="77777777" w:rsidR="0076774D" w:rsidRPr="00A170E6" w:rsidRDefault="0076774D" w:rsidP="0076774D">
            <w:pPr>
              <w:ind w:left="113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консервы молочные сухие, сублимир</w:t>
            </w:r>
            <w:r w:rsidRPr="00A170E6">
              <w:rPr>
                <w:b/>
                <w:sz w:val="20"/>
              </w:rPr>
              <w:t>о</w:t>
            </w:r>
            <w:r w:rsidRPr="00A170E6">
              <w:rPr>
                <w:b/>
                <w:sz w:val="20"/>
              </w:rPr>
              <w:t>ванные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50EBF" w14:textId="71CC2A73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58D1" w14:textId="77777777" w:rsid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16B0D13" w14:textId="5908BCEB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62C4F" w14:textId="77777777" w:rsid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17B5553" w14:textId="0E47A9C9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F3CC" w14:textId="77777777" w:rsid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E15A86F" w14:textId="7546AD8D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6774D" w:rsidRPr="00C02055" w14:paraId="3C464D66" w14:textId="77777777" w:rsidTr="00EB0B46">
        <w:tc>
          <w:tcPr>
            <w:tcW w:w="3936" w:type="dxa"/>
            <w:shd w:val="clear" w:color="auto" w:fill="auto"/>
            <w:vAlign w:val="bottom"/>
          </w:tcPr>
          <w:p w14:paraId="77D5A0F7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Яйцо птицы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D0968" w14:textId="5B057D4C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EC75B" w14:textId="3C1A9967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2A91A" w14:textId="21720281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962" w14:textId="5AF3ACB0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6774D" w:rsidRPr="00C02055" w14:paraId="2E659D2B" w14:textId="77777777" w:rsidTr="00EB0B46">
        <w:tc>
          <w:tcPr>
            <w:tcW w:w="3936" w:type="dxa"/>
            <w:shd w:val="clear" w:color="auto" w:fill="auto"/>
            <w:vAlign w:val="bottom"/>
          </w:tcPr>
          <w:p w14:paraId="70140FC1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Сахар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D46D0" w14:textId="26D58825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28263" w14:textId="43F15611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0EE39" w14:textId="6570F9E5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EDE0" w14:textId="703C6D4C" w:rsidR="0076774D" w:rsidRPr="00D71343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6774D" w:rsidRPr="00C02055" w14:paraId="4DBA950D" w14:textId="77777777" w:rsidTr="00EB0B46">
        <w:tc>
          <w:tcPr>
            <w:tcW w:w="3936" w:type="dxa"/>
            <w:shd w:val="clear" w:color="auto" w:fill="auto"/>
            <w:vAlign w:val="bottom"/>
          </w:tcPr>
          <w:p w14:paraId="0B4B3897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Кондитерские изделия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6B4A6" w14:textId="5165B5B4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116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D1C32" w14:textId="7001A312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F867A" w14:textId="08590AC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C7C4" w14:textId="1CCA9598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76774D" w:rsidRPr="00C02055" w14:paraId="4F704062" w14:textId="77777777" w:rsidTr="00EB0B46">
        <w:tc>
          <w:tcPr>
            <w:tcW w:w="3936" w:type="dxa"/>
            <w:shd w:val="clear" w:color="auto" w:fill="auto"/>
            <w:vAlign w:val="bottom"/>
          </w:tcPr>
          <w:p w14:paraId="09F4EE51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Чай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73DB2" w14:textId="32D24800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685D8" w14:textId="35BAC1F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98172" w14:textId="1A7ED44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38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9AF4" w14:textId="1602361E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6774D" w:rsidRPr="00C02055" w14:paraId="7D718655" w14:textId="77777777" w:rsidTr="00EB0B46">
        <w:tc>
          <w:tcPr>
            <w:tcW w:w="3936" w:type="dxa"/>
            <w:shd w:val="clear" w:color="auto" w:fill="auto"/>
            <w:vAlign w:val="bottom"/>
          </w:tcPr>
          <w:p w14:paraId="2062BCDB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Соль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3DB74" w14:textId="2F2E3896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6A5F7" w14:textId="27FAAB33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9D0BE" w14:textId="02957040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E4F5" w14:textId="32101CA9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6774D" w:rsidRPr="00C02055" w14:paraId="12B64391" w14:textId="77777777" w:rsidTr="00EB0B46">
        <w:tc>
          <w:tcPr>
            <w:tcW w:w="3936" w:type="dxa"/>
            <w:shd w:val="clear" w:color="auto" w:fill="auto"/>
            <w:vAlign w:val="bottom"/>
          </w:tcPr>
          <w:p w14:paraId="073B6A7C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Мука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0D76A" w14:textId="7C06939B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B21C" w14:textId="2CC99D2B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1A347" w14:textId="71D1A30F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C318" w14:textId="36B849B7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6774D" w:rsidRPr="00C02055" w14:paraId="537FAB0E" w14:textId="77777777" w:rsidTr="00EB0B46">
        <w:tc>
          <w:tcPr>
            <w:tcW w:w="3936" w:type="dxa"/>
            <w:shd w:val="clear" w:color="auto" w:fill="auto"/>
            <w:vAlign w:val="bottom"/>
          </w:tcPr>
          <w:p w14:paraId="754ACEF7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Крупа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2C9E6" w14:textId="6F2E2220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8533F" w14:textId="4A188A38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127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E77CC" w14:textId="583FF29A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93C5" w14:textId="6E479F5F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6774D" w:rsidRPr="00C02055" w14:paraId="1BF9AFC5" w14:textId="77777777" w:rsidTr="00EB0B46">
        <w:tc>
          <w:tcPr>
            <w:tcW w:w="3936" w:type="dxa"/>
            <w:shd w:val="clear" w:color="auto" w:fill="auto"/>
            <w:vAlign w:val="bottom"/>
          </w:tcPr>
          <w:p w14:paraId="63D224A8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Макаронные изделия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52271" w14:textId="2359A8EE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7019E" w14:textId="5B16E240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124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60FED" w14:textId="4FA65954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9E97" w14:textId="16FB5C93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6774D" w:rsidRPr="00C02055" w14:paraId="571CBB5F" w14:textId="77777777" w:rsidTr="00EB0B46">
        <w:tc>
          <w:tcPr>
            <w:tcW w:w="3936" w:type="dxa"/>
            <w:shd w:val="clear" w:color="auto" w:fill="auto"/>
            <w:vAlign w:val="bottom"/>
          </w:tcPr>
          <w:p w14:paraId="54D8E9C7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Хлеб и хлебобулочные изделия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D645A" w14:textId="79E46A41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FA5D0" w14:textId="70BE9921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94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90396" w14:textId="3DA3376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8868" w14:textId="626CE35D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6774D" w:rsidRPr="00C02055" w14:paraId="14E14C8C" w14:textId="77777777" w:rsidTr="00EB0B46">
        <w:tc>
          <w:tcPr>
            <w:tcW w:w="3936" w:type="dxa"/>
            <w:shd w:val="clear" w:color="auto" w:fill="auto"/>
            <w:vAlign w:val="bottom"/>
          </w:tcPr>
          <w:p w14:paraId="044D1132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Свежий картофель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94AF0" w14:textId="1DC73DD9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C8D43" w14:textId="2FD4A846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120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2665" w14:textId="4E7337A3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CF79" w14:textId="77BC556C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6774D" w:rsidRPr="00C02055" w14:paraId="6B00578F" w14:textId="77777777" w:rsidTr="00EB0B46">
        <w:tc>
          <w:tcPr>
            <w:tcW w:w="3936" w:type="dxa"/>
            <w:shd w:val="clear" w:color="auto" w:fill="auto"/>
            <w:vAlign w:val="bottom"/>
          </w:tcPr>
          <w:p w14:paraId="22424671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Свежие овощи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51DA3" w14:textId="30772D4B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121</w:t>
            </w:r>
            <w:r>
              <w:rPr>
                <w:b/>
                <w:sz w:val="20"/>
                <w:szCs w:val="20"/>
              </w:rPr>
              <w:t>,</w:t>
            </w:r>
            <w:r w:rsidRPr="007677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EE615" w14:textId="2378C87E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94BC" w14:textId="67242423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D9B8" w14:textId="3EE4B1F4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6774D" w:rsidRPr="00C02055" w14:paraId="1AD4E9B7" w14:textId="77777777" w:rsidTr="00EB0B46">
        <w:tc>
          <w:tcPr>
            <w:tcW w:w="3936" w:type="dxa"/>
            <w:shd w:val="clear" w:color="auto" w:fill="auto"/>
            <w:vAlign w:val="bottom"/>
          </w:tcPr>
          <w:p w14:paraId="072C0290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Свежие фрукты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AFA4C" w14:textId="7CA4C59D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107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100FD" w14:textId="2BBF55A2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111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FB96A" w14:textId="7B6DEDDF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C045" w14:textId="19B453BA" w:rsidR="0076774D" w:rsidRPr="00C0236A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1B46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76774D" w:rsidRPr="00C02055" w14:paraId="32675047" w14:textId="77777777" w:rsidTr="00F80DFC">
        <w:tc>
          <w:tcPr>
            <w:tcW w:w="3936" w:type="dxa"/>
            <w:shd w:val="clear" w:color="auto" w:fill="auto"/>
            <w:vAlign w:val="bottom"/>
          </w:tcPr>
          <w:p w14:paraId="7516D25E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Мужская, женская и детская одежда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914588" w14:textId="649A495C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137,5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251CBD" w14:textId="52DA91F1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CC708E" w14:textId="261DA8D0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0306AEAA" w14:textId="3F3764F7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76774D" w:rsidRPr="00C02055" w14:paraId="22A88BF7" w14:textId="77777777" w:rsidTr="00F80DFC">
        <w:tc>
          <w:tcPr>
            <w:tcW w:w="3936" w:type="dxa"/>
            <w:shd w:val="clear" w:color="auto" w:fill="auto"/>
            <w:vAlign w:val="bottom"/>
          </w:tcPr>
          <w:p w14:paraId="407F8731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Обувь кожаная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7233A5" w14:textId="44CA7AD4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170,8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3440C4" w14:textId="2A4EDAF1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A59AE9" w14:textId="2E320D85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329,5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0A34B24B" w14:textId="079E915C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494,5</w:t>
            </w:r>
          </w:p>
        </w:tc>
      </w:tr>
      <w:tr w:rsidR="0076774D" w:rsidRPr="00C02055" w14:paraId="232595E3" w14:textId="77777777" w:rsidTr="00F80DFC">
        <w:tc>
          <w:tcPr>
            <w:tcW w:w="3936" w:type="dxa"/>
            <w:shd w:val="clear" w:color="auto" w:fill="auto"/>
            <w:vAlign w:val="bottom"/>
          </w:tcPr>
          <w:p w14:paraId="370E365B" w14:textId="77777777" w:rsidR="0076774D" w:rsidRPr="00A170E6" w:rsidRDefault="0076774D" w:rsidP="0076774D">
            <w:pPr>
              <w:ind w:right="-57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Компьютеры в полной комплектации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4820AB" w14:textId="20F69B4F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1A1144" w14:textId="49907D76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15530B" w14:textId="4729F96C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311F91B5" w14:textId="1E2209F6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65,2</w:t>
            </w:r>
          </w:p>
        </w:tc>
      </w:tr>
      <w:tr w:rsidR="0076774D" w:rsidRPr="00C02055" w14:paraId="1CA254D1" w14:textId="77777777" w:rsidTr="00F80DFC">
        <w:tc>
          <w:tcPr>
            <w:tcW w:w="3936" w:type="dxa"/>
            <w:shd w:val="clear" w:color="auto" w:fill="auto"/>
            <w:vAlign w:val="bottom"/>
          </w:tcPr>
          <w:p w14:paraId="73F3E3BA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Мобильные телефоны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745499" w14:textId="2F31FD64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113,4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DE5F80" w14:textId="6A958FB9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94,2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029D53" w14:textId="06B7A106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2C5A3B51" w14:textId="5A7913C8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67,9</w:t>
            </w:r>
          </w:p>
        </w:tc>
      </w:tr>
      <w:tr w:rsidR="0076774D" w:rsidRPr="00C02055" w14:paraId="660E62D6" w14:textId="77777777" w:rsidTr="00F80DFC">
        <w:tc>
          <w:tcPr>
            <w:tcW w:w="3936" w:type="dxa"/>
            <w:shd w:val="clear" w:color="auto" w:fill="auto"/>
            <w:vAlign w:val="bottom"/>
          </w:tcPr>
          <w:p w14:paraId="1A9C86DB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Телевизоры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EE4A7E" w14:textId="4CFA1D71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AC6977" w14:textId="6BDC90EF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56BBB8" w14:textId="07B102D6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C6C693E" w14:textId="716946D8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57,3</w:t>
            </w:r>
          </w:p>
        </w:tc>
      </w:tr>
      <w:tr w:rsidR="0076774D" w:rsidRPr="00C02055" w14:paraId="381A39C0" w14:textId="77777777" w:rsidTr="00EB0B46">
        <w:tc>
          <w:tcPr>
            <w:tcW w:w="3936" w:type="dxa"/>
            <w:shd w:val="clear" w:color="auto" w:fill="auto"/>
            <w:vAlign w:val="bottom"/>
          </w:tcPr>
          <w:p w14:paraId="50F29A8F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Холодильники и морозильники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205298" w14:textId="1CB97B26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4140" w14:textId="4491B2EA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107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CF84A" w14:textId="583E25A6" w:rsidR="0076774D" w:rsidRPr="002240D4" w:rsidRDefault="0076774D" w:rsidP="0076774D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48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DFA8" w14:textId="33C0C1AF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54,2</w:t>
            </w:r>
          </w:p>
        </w:tc>
      </w:tr>
      <w:tr w:rsidR="0076774D" w:rsidRPr="00C02055" w14:paraId="6CD65788" w14:textId="77777777" w:rsidTr="00EB0B46">
        <w:tc>
          <w:tcPr>
            <w:tcW w:w="3936" w:type="dxa"/>
            <w:shd w:val="clear" w:color="auto" w:fill="auto"/>
            <w:vAlign w:val="bottom"/>
          </w:tcPr>
          <w:p w14:paraId="61264F31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Стиральные машины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B8FFD7" w14:textId="6E93BB8F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AA4D" w14:textId="4E4DECED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120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14BF4" w14:textId="3E4E9121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46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76774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8C69" w14:textId="312F4FA2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561B46">
              <w:rPr>
                <w:b/>
                <w:color w:val="000000"/>
                <w:sz w:val="20"/>
                <w:szCs w:val="20"/>
              </w:rPr>
              <w:t>43,2</w:t>
            </w:r>
          </w:p>
        </w:tc>
      </w:tr>
      <w:tr w:rsidR="0076774D" w:rsidRPr="00C02055" w14:paraId="639D1AFA" w14:textId="77777777" w:rsidTr="00F80DFC">
        <w:tc>
          <w:tcPr>
            <w:tcW w:w="3936" w:type="dxa"/>
            <w:shd w:val="clear" w:color="auto" w:fill="auto"/>
            <w:vAlign w:val="bottom"/>
          </w:tcPr>
          <w:p w14:paraId="75E8EFDE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Мебель бытовая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471468" w14:textId="77C237D8" w:rsidR="0076774D" w:rsidRPr="0076774D" w:rsidRDefault="0076774D" w:rsidP="0076774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 w:rsidRPr="0076774D">
              <w:rPr>
                <w:b/>
                <w:sz w:val="20"/>
                <w:szCs w:val="20"/>
              </w:rPr>
              <w:t>129,1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E69DE4" w14:textId="7BE3E7F9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4411F0" w14:textId="7147452C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2D71036C" w14:textId="7754B98A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59,3</w:t>
            </w:r>
          </w:p>
        </w:tc>
      </w:tr>
      <w:tr w:rsidR="0076774D" w:rsidRPr="00C02055" w14:paraId="2C996F78" w14:textId="77777777" w:rsidTr="00F80DFC">
        <w:tc>
          <w:tcPr>
            <w:tcW w:w="3936" w:type="dxa"/>
            <w:shd w:val="clear" w:color="auto" w:fill="auto"/>
            <w:vAlign w:val="bottom"/>
          </w:tcPr>
          <w:p w14:paraId="1D20D35F" w14:textId="77777777" w:rsidR="0076774D" w:rsidRPr="00A170E6" w:rsidRDefault="0076774D" w:rsidP="0076774D">
            <w:pPr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Строительные материалы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59A23B" w14:textId="297D0F82" w:rsidR="0076774D" w:rsidRPr="0076774D" w:rsidRDefault="0076774D" w:rsidP="0076774D">
            <w:pPr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106,1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B1662E" w14:textId="7072ED59" w:rsidR="0076774D" w:rsidRPr="0076774D" w:rsidRDefault="0076774D" w:rsidP="0076774D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76774D"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A9EE1E" w14:textId="04086593" w:rsidR="0076774D" w:rsidRPr="0076774D" w:rsidRDefault="0076774D" w:rsidP="007677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774D">
              <w:rPr>
                <w:b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5E20D508" w14:textId="3841CEA6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 w:rsidRPr="00C60BB0">
              <w:rPr>
                <w:b/>
                <w:color w:val="000000"/>
                <w:sz w:val="20"/>
              </w:rPr>
              <w:t>120</w:t>
            </w:r>
            <w:r>
              <w:rPr>
                <w:b/>
                <w:color w:val="000000"/>
                <w:sz w:val="20"/>
              </w:rPr>
              <w:t>,</w:t>
            </w:r>
            <w:r w:rsidRPr="00C60BB0">
              <w:rPr>
                <w:b/>
                <w:color w:val="000000"/>
                <w:sz w:val="20"/>
              </w:rPr>
              <w:t>1</w:t>
            </w:r>
          </w:p>
        </w:tc>
      </w:tr>
      <w:tr w:rsidR="0076774D" w:rsidRPr="00C02055" w14:paraId="77123373" w14:textId="77777777" w:rsidTr="00F80DFC">
        <w:tc>
          <w:tcPr>
            <w:tcW w:w="3936" w:type="dxa"/>
            <w:shd w:val="clear" w:color="auto" w:fill="auto"/>
            <w:vAlign w:val="bottom"/>
          </w:tcPr>
          <w:p w14:paraId="15562716" w14:textId="77777777" w:rsidR="0076774D" w:rsidRPr="00A170E6" w:rsidRDefault="0076774D" w:rsidP="0076774D">
            <w:pPr>
              <w:ind w:right="-57"/>
              <w:jc w:val="left"/>
              <w:rPr>
                <w:b/>
                <w:sz w:val="20"/>
              </w:rPr>
            </w:pPr>
            <w:r w:rsidRPr="00A170E6">
              <w:rPr>
                <w:b/>
                <w:sz w:val="20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263E53" w14:textId="55F8BC2A" w:rsidR="0076774D" w:rsidRPr="006A6A7B" w:rsidRDefault="0076774D" w:rsidP="007677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31CCFE" w14:textId="547400B9" w:rsidR="0076774D" w:rsidRPr="00474469" w:rsidRDefault="0076774D" w:rsidP="0076774D">
            <w:pPr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921A1E" w14:textId="014C9A18" w:rsidR="0076774D" w:rsidRPr="00474469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61,3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6C00D5AD" w14:textId="03E74FD5" w:rsidR="0076774D" w:rsidRPr="00A170E6" w:rsidRDefault="0076774D" w:rsidP="0076774D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61,8</w:t>
            </w:r>
          </w:p>
        </w:tc>
      </w:tr>
    </w:tbl>
    <w:p w14:paraId="104CA84F" w14:textId="77777777" w:rsidR="00A41B86" w:rsidRPr="00C02055" w:rsidRDefault="00A41B86" w:rsidP="00A41B86">
      <w:pPr>
        <w:spacing w:after="60"/>
        <w:jc w:val="center"/>
      </w:pPr>
    </w:p>
    <w:p w14:paraId="0ABB89E1" w14:textId="77777777" w:rsidR="002C23AF" w:rsidRDefault="002C23AF" w:rsidP="00A41B86">
      <w:pPr>
        <w:jc w:val="center"/>
        <w:rPr>
          <w:b/>
          <w:bCs/>
          <w:sz w:val="20"/>
          <w:lang w:val="en-US"/>
        </w:rPr>
      </w:pPr>
    </w:p>
    <w:p w14:paraId="546991BE" w14:textId="77777777" w:rsidR="00A41B86" w:rsidRDefault="00A41B86" w:rsidP="00A41B8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ОБЩЕСТВЕННОЕ ПИТАНИЕ</w:t>
      </w:r>
    </w:p>
    <w:p w14:paraId="71090435" w14:textId="77777777" w:rsidR="00A41B86" w:rsidRDefault="00A41B86" w:rsidP="00A41B86">
      <w:pPr>
        <w:jc w:val="center"/>
      </w:pPr>
    </w:p>
    <w:p w14:paraId="01F34B76" w14:textId="5E7BA2BE" w:rsidR="00A41B86" w:rsidRDefault="00A41B86" w:rsidP="00A41B86">
      <w:pPr>
        <w:ind w:firstLine="709"/>
        <w:outlineLvl w:val="2"/>
      </w:pPr>
      <w:r w:rsidRPr="00C73999">
        <w:rPr>
          <w:b/>
          <w:bCs/>
        </w:rPr>
        <w:t>Оборот общественного питания</w:t>
      </w:r>
      <w:r w:rsidRPr="00C73999">
        <w:t xml:space="preserve"> в январе</w:t>
      </w:r>
      <w:r w:rsidR="004434B1">
        <w:t>-</w:t>
      </w:r>
      <w:r w:rsidR="003B1018">
        <w:t>марте</w:t>
      </w:r>
      <w:r w:rsidRPr="00C73999">
        <w:t xml:space="preserve"> 202</w:t>
      </w:r>
      <w:r w:rsidR="00F02911">
        <w:t>4</w:t>
      </w:r>
      <w:r w:rsidRPr="00C73999">
        <w:t xml:space="preserve"> года составил </w:t>
      </w:r>
      <w:r w:rsidR="003B1018">
        <w:t>324961,2</w:t>
      </w:r>
      <w:r>
        <w:t xml:space="preserve"> </w:t>
      </w:r>
      <w:proofErr w:type="spellStart"/>
      <w:r w:rsidRPr="00C73999">
        <w:t>тыс</w:t>
      </w:r>
      <w:proofErr w:type="spellEnd"/>
      <w:r w:rsidR="0076774D">
        <w:t>,</w:t>
      </w:r>
      <w:r w:rsidRPr="00C73999">
        <w:t xml:space="preserve"> рублей или </w:t>
      </w:r>
      <w:r w:rsidR="00671FE7">
        <w:t>9</w:t>
      </w:r>
      <w:r w:rsidR="003B1018">
        <w:t>9</w:t>
      </w:r>
      <w:r w:rsidRPr="00C73999">
        <w:t>,</w:t>
      </w:r>
      <w:r w:rsidR="003B1018">
        <w:t>1</w:t>
      </w:r>
      <w:r w:rsidRPr="00C73999">
        <w:t xml:space="preserve"> % (в сопоставимых ценах) к январю</w:t>
      </w:r>
      <w:r w:rsidR="00CF1370">
        <w:t>-</w:t>
      </w:r>
      <w:r w:rsidR="003B1018">
        <w:t>марту</w:t>
      </w:r>
      <w:r w:rsidR="007E50E8">
        <w:t xml:space="preserve"> </w:t>
      </w:r>
      <w:r w:rsidRPr="00C73999">
        <w:t>202</w:t>
      </w:r>
      <w:r w:rsidR="007E50E8">
        <w:t>3</w:t>
      </w:r>
      <w:r w:rsidRPr="00C73999">
        <w:t xml:space="preserve"> года</w:t>
      </w:r>
      <w:r w:rsidR="00453C6D">
        <w:t>.</w:t>
      </w:r>
    </w:p>
    <w:p w14:paraId="1DDAE55D" w14:textId="77777777" w:rsidR="004434B1" w:rsidRPr="00C73999" w:rsidRDefault="004434B1" w:rsidP="00A41B86">
      <w:pPr>
        <w:ind w:firstLine="709"/>
        <w:outlineLvl w:val="2"/>
      </w:pPr>
    </w:p>
    <w:p w14:paraId="6DA2980D" w14:textId="77777777" w:rsidR="00A41B86" w:rsidRDefault="00A41B86" w:rsidP="00A41B86">
      <w:pPr>
        <w:spacing w:before="240" w:after="240"/>
        <w:jc w:val="center"/>
      </w:pPr>
      <w:r>
        <w:rPr>
          <w:b/>
          <w:bCs/>
        </w:rPr>
        <w:t>Динамика оборота общественного питания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6"/>
        <w:gridCol w:w="2551"/>
        <w:gridCol w:w="2267"/>
      </w:tblGrid>
      <w:tr w:rsidR="00A41B86" w14:paraId="1ED3841D" w14:textId="77777777" w:rsidTr="00E26E4A">
        <w:trPr>
          <w:trHeight w:val="283"/>
          <w:tblHeader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0EAF" w14:textId="77777777" w:rsidR="00A41B86" w:rsidRDefault="00A41B86" w:rsidP="00C07427">
            <w:pPr>
              <w:jc w:val="left"/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FF9B" w14:textId="794DA16E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t>Тыс</w:t>
            </w:r>
            <w:r w:rsidR="00BB272D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lastRenderedPageBreak/>
              <w:t>рублей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A159" w14:textId="77777777" w:rsidR="00A41B86" w:rsidRDefault="00A41B86" w:rsidP="00C07427">
            <w:pPr>
              <w:jc w:val="center"/>
            </w:pPr>
            <w:r>
              <w:rPr>
                <w:b/>
                <w:bCs/>
                <w:sz w:val="20"/>
              </w:rPr>
              <w:lastRenderedPageBreak/>
              <w:t>В  %  к</w:t>
            </w:r>
          </w:p>
        </w:tc>
      </w:tr>
      <w:tr w:rsidR="00A41B86" w14:paraId="3F805E03" w14:textId="77777777" w:rsidTr="00E26E4A">
        <w:trPr>
          <w:trHeight w:val="227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00987" w14:textId="77777777" w:rsidR="00A41B86" w:rsidRDefault="00A41B86" w:rsidP="00C07427">
            <w:pPr>
              <w:jc w:val="left"/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A5456" w14:textId="77777777" w:rsidR="00A41B86" w:rsidRDefault="00A41B86" w:rsidP="00C07427">
            <w:pPr>
              <w:jc w:val="left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24E59" w14:textId="77777777" w:rsidR="00A41B86" w:rsidRDefault="00A41B86" w:rsidP="00C07427">
            <w:pPr>
              <w:ind w:right="-91"/>
              <w:jc w:val="center"/>
            </w:pPr>
            <w:r>
              <w:rPr>
                <w:b/>
                <w:bCs/>
                <w:sz w:val="20"/>
              </w:rPr>
              <w:t>соответствующему пери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ду предыдущего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5D6A" w14:textId="77777777" w:rsidR="00A41B86" w:rsidRDefault="00A41B86" w:rsidP="00C07427">
            <w:pPr>
              <w:ind w:right="-91"/>
              <w:jc w:val="center"/>
            </w:pPr>
            <w:r>
              <w:rPr>
                <w:b/>
                <w:bCs/>
                <w:sz w:val="20"/>
              </w:rPr>
              <w:t>предыдущему периоду</w:t>
            </w:r>
          </w:p>
        </w:tc>
      </w:tr>
      <w:tr w:rsidR="00A41B86" w14:paraId="282FCC28" w14:textId="77777777" w:rsidTr="00C07427">
        <w:trPr>
          <w:trHeight w:val="283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5CE7" w14:textId="6650D898" w:rsidR="00A41B86" w:rsidRDefault="00A41B86" w:rsidP="00F02911">
            <w:pPr>
              <w:jc w:val="center"/>
            </w:pPr>
            <w:r>
              <w:rPr>
                <w:b/>
                <w:bCs/>
                <w:sz w:val="20"/>
              </w:rPr>
              <w:lastRenderedPageBreak/>
              <w:t>202</w:t>
            </w:r>
            <w:r w:rsidR="00F02911">
              <w:rPr>
                <w:b/>
                <w:bCs/>
                <w:sz w:val="20"/>
              </w:rPr>
              <w:t>3</w:t>
            </w:r>
          </w:p>
        </w:tc>
      </w:tr>
      <w:tr w:rsidR="00745136" w14:paraId="36FBF414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7E3E3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Январь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E4EA3" w14:textId="7E521ED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102525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B8E84" w14:textId="7494D247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74CDA" w14:textId="077CE864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</w:tr>
      <w:tr w:rsidR="00745136" w14:paraId="68C0C05C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F7589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CF38C" w14:textId="3EBFA054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97211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EF31" w14:textId="592D91F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112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00084" w14:textId="4E7F92C7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</w:tr>
      <w:tr w:rsidR="00745136" w14:paraId="347773C5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085A7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437A7" w14:textId="0FE852B0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101809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7CF4C" w14:textId="76970BB8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850FA" w14:textId="5060AA0B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7</w:t>
            </w:r>
          </w:p>
        </w:tc>
      </w:tr>
      <w:tr w:rsidR="00745136" w14:paraId="4D3B9952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11279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E97DA" w14:textId="67141081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301546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4759D" w14:textId="6FB23DB8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112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0E5C5" w14:textId="47D035C4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</w:tr>
      <w:tr w:rsidR="00745136" w14:paraId="55389773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5C811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8EF84" w14:textId="5FE38748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112473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995C3" w14:textId="75AC7761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33F85" w14:textId="09BC2BC4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</w:tr>
      <w:tr w:rsidR="00745136" w14:paraId="5931E06C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6F136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0AE09" w14:textId="5FB49991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106120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16E34" w14:textId="3DF88A1E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DA00C" w14:textId="21B45D81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9</w:t>
            </w:r>
          </w:p>
        </w:tc>
      </w:tr>
      <w:tr w:rsidR="00745136" w14:paraId="23775F7A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B76EF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E97A6" w14:textId="3B49873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102037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C9991" w14:textId="31948C73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C167C" w14:textId="76A1896D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</w:tr>
      <w:tr w:rsidR="00745136" w14:paraId="6CAE8EC6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68949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D97AC" w14:textId="69D045CE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320631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09FBD" w14:textId="4E9B2C4C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CF20C" w14:textId="27FDFA6F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1</w:t>
            </w:r>
          </w:p>
        </w:tc>
      </w:tr>
      <w:tr w:rsidR="00745136" w14:paraId="34858AF6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828A7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 xml:space="preserve"> полугодие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C9011" w14:textId="3F4F9F6B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622177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FD0B0" w14:textId="5CC2CCAB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DB28" w14:textId="2F27C2FD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745136">
              <w:rPr>
                <w:b/>
                <w:sz w:val="20"/>
                <w:szCs w:val="20"/>
              </w:rPr>
              <w:t> </w:t>
            </w:r>
          </w:p>
        </w:tc>
      </w:tr>
      <w:tr w:rsidR="00745136" w14:paraId="3CCAB78C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0DBE8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11346" w14:textId="6B21FE23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96219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1C8E" w14:textId="08E64213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D3FF1" w14:textId="7A462F4D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</w:tr>
      <w:tr w:rsidR="00745136" w14:paraId="6FC4EBF5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05C23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B823B" w14:textId="78A9ABB7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96843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FF145" w14:textId="0C43A21F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179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7A3D5" w14:textId="70DB7299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</w:tr>
      <w:tr w:rsidR="00745136" w14:paraId="38E6983F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CFE14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C2AA5" w14:textId="2E62AEF5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108408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CCCA4" w14:textId="772D8A99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147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37B1B" w14:textId="72181A36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9</w:t>
            </w:r>
          </w:p>
        </w:tc>
      </w:tr>
      <w:tr w:rsidR="00745136" w14:paraId="23B74259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B6FC6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BABF7" w14:textId="58FF3361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301470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DC95" w14:textId="5A2279C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166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AE170" w14:textId="63AAD33E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8</w:t>
            </w:r>
          </w:p>
        </w:tc>
      </w:tr>
      <w:tr w:rsidR="00745136" w14:paraId="4F773827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90917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E94C0" w14:textId="0A445F5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923648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D86BB" w14:textId="44571053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68CE0" w14:textId="23702E04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745136">
              <w:rPr>
                <w:b/>
                <w:sz w:val="20"/>
                <w:szCs w:val="20"/>
              </w:rPr>
              <w:t> </w:t>
            </w:r>
          </w:p>
        </w:tc>
      </w:tr>
      <w:tr w:rsidR="00745136" w14:paraId="0D2CBEBB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214A6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EEE08" w14:textId="14276E27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110677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E9EEB" w14:textId="369D7B5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37A6E" w14:textId="436A52CB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</w:tr>
      <w:tr w:rsidR="00745136" w14:paraId="0620AA89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DCDA6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7183F" w14:textId="7E43A002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104880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9F28B" w14:textId="5A18261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A872D" w14:textId="584B9286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1</w:t>
            </w:r>
          </w:p>
        </w:tc>
      </w:tr>
      <w:tr w:rsidR="00745136" w14:paraId="47C188EC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E66F0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FFCB2" w14:textId="6A19E37B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108587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E2E14" w14:textId="64403085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A80F1" w14:textId="3F9D8FE4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1</w:t>
            </w:r>
          </w:p>
        </w:tc>
      </w:tr>
      <w:tr w:rsidR="00745136" w14:paraId="169614C5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EAABC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8E8CE" w14:textId="6AEA7A80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324145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7FFFF" w14:textId="4D407485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4DFB0" w14:textId="200C8820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5</w:t>
            </w:r>
          </w:p>
        </w:tc>
      </w:tr>
      <w:tr w:rsidR="00745136" w14:paraId="6C06CD32" w14:textId="77777777" w:rsidTr="00745136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77507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4E82" w14:textId="6B9E80F3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1247794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D9736" w14:textId="55E0E115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</w:t>
            </w:r>
            <w:r w:rsidRPr="007451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EBF1E" w14:textId="391747AA" w:rsidR="00745136" w:rsidRPr="00745136" w:rsidRDefault="00745136" w:rsidP="00745136">
            <w:pPr>
              <w:spacing w:line="240" w:lineRule="atLeast"/>
              <w:ind w:right="57"/>
              <w:jc w:val="right"/>
              <w:rPr>
                <w:b/>
                <w:sz w:val="20"/>
                <w:szCs w:val="20"/>
              </w:rPr>
            </w:pPr>
            <w:r w:rsidRPr="00745136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745136" w14:paraId="40D1DDDE" w14:textId="77777777" w:rsidTr="00CF1370">
        <w:trPr>
          <w:trHeight w:val="283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D533" w14:textId="16834343" w:rsidR="00745136" w:rsidRDefault="00745136" w:rsidP="00745136">
            <w:pPr>
              <w:jc w:val="center"/>
            </w:pPr>
            <w:r>
              <w:rPr>
                <w:b/>
                <w:bCs/>
                <w:sz w:val="20"/>
              </w:rPr>
              <w:t>2024</w:t>
            </w:r>
          </w:p>
        </w:tc>
      </w:tr>
      <w:tr w:rsidR="00745136" w14:paraId="07978CE7" w14:textId="77777777" w:rsidTr="00CF1370">
        <w:trPr>
          <w:trHeight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96D68" w14:textId="77777777" w:rsidR="00745136" w:rsidRDefault="00745136" w:rsidP="00745136">
            <w:pPr>
              <w:jc w:val="left"/>
            </w:pPr>
            <w:r>
              <w:rPr>
                <w:b/>
                <w:bCs/>
                <w:sz w:val="20"/>
              </w:rPr>
              <w:t>Январь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70DDE" w14:textId="5FDE4CF5" w:rsidR="00745136" w:rsidRDefault="00745136" w:rsidP="00745136">
            <w:pPr>
              <w:spacing w:line="240" w:lineRule="atLeast"/>
              <w:ind w:right="57"/>
              <w:jc w:val="right"/>
            </w:pPr>
            <w:r>
              <w:rPr>
                <w:b/>
                <w:bCs/>
                <w:sz w:val="20"/>
              </w:rPr>
              <w:t>102274,5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C461" w14:textId="71AF6F8F" w:rsidR="00745136" w:rsidRDefault="00745136" w:rsidP="00745136">
            <w:pPr>
              <w:spacing w:line="240" w:lineRule="atLeast"/>
              <w:ind w:right="57"/>
              <w:jc w:val="right"/>
            </w:pPr>
            <w:r>
              <w:rPr>
                <w:b/>
                <w:bCs/>
                <w:sz w:val="20"/>
              </w:rPr>
              <w:t>92,0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9A90F" w14:textId="2749F894" w:rsidR="00745136" w:rsidRDefault="00745136" w:rsidP="00745136">
            <w:pPr>
              <w:spacing w:line="240" w:lineRule="atLeast"/>
              <w:ind w:right="57"/>
              <w:jc w:val="right"/>
            </w:pPr>
            <w:r>
              <w:rPr>
                <w:b/>
                <w:bCs/>
                <w:sz w:val="20"/>
              </w:rPr>
              <w:t>93,1</w:t>
            </w:r>
          </w:p>
        </w:tc>
      </w:tr>
      <w:tr w:rsidR="00745136" w14:paraId="2F8507BE" w14:textId="77777777" w:rsidTr="00F37738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B716D" w14:textId="36BCA36D" w:rsidR="00745136" w:rsidRDefault="00745136" w:rsidP="00745136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B35C4" w14:textId="23C07543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110424,5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91DF" w14:textId="4A7D359C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AE08B" w14:textId="4E35AF32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107,8</w:t>
            </w:r>
          </w:p>
        </w:tc>
      </w:tr>
      <w:tr w:rsidR="00745136" w14:paraId="0A7A881B" w14:textId="77777777" w:rsidTr="00F37738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B7898" w14:textId="70BE181D" w:rsidR="00745136" w:rsidRDefault="00745136" w:rsidP="00745136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Март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E2FD8" w14:textId="47B015D5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112262,2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3606" w14:textId="49426B9D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B8C19" w14:textId="14273AB5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99,9</w:t>
            </w:r>
          </w:p>
        </w:tc>
      </w:tr>
      <w:tr w:rsidR="00745136" w14:paraId="19DDF234" w14:textId="77777777" w:rsidTr="00F37738">
        <w:trPr>
          <w:trHeight w:val="22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E62EE" w14:textId="778B3F59" w:rsidR="00745136" w:rsidRPr="002240D4" w:rsidRDefault="00745136" w:rsidP="002240D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</w:t>
            </w:r>
            <w:r w:rsidR="002240D4">
              <w:rPr>
                <w:b/>
                <w:bCs/>
                <w:sz w:val="20"/>
              </w:rPr>
              <w:t>март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620ED" w14:textId="26E6DCFC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324961,2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DD1E" w14:textId="35F1564B" w:rsidR="00745136" w:rsidRDefault="00B81F4D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4AA82" w14:textId="34D08306" w:rsidR="00745136" w:rsidRDefault="00745136" w:rsidP="00745136">
            <w:pPr>
              <w:spacing w:line="240" w:lineRule="atLeast"/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</w:tbl>
    <w:p w14:paraId="4424347D" w14:textId="77777777" w:rsidR="00BD506E" w:rsidRDefault="004A0A04">
      <w:pPr>
        <w:pStyle w:val="2"/>
        <w:keepNext w:val="0"/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</w:p>
    <w:p w14:paraId="3BFE8431" w14:textId="77777777" w:rsidR="00BD506E" w:rsidRDefault="004A0A04">
      <w:pPr>
        <w:pStyle w:val="2"/>
        <w:keepNext w:val="0"/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</w:p>
    <w:p w14:paraId="2E221681" w14:textId="77777777" w:rsidR="00BD506E" w:rsidRDefault="004A0A04">
      <w:pPr>
        <w:pStyle w:val="2"/>
        <w:keepNext w:val="0"/>
        <w:spacing w:before="120" w:after="120"/>
        <w:rPr>
          <w:rFonts w:eastAsia="Times New Roman"/>
        </w:rPr>
      </w:pPr>
      <w:r>
        <w:rPr>
          <w:rFonts w:eastAsia="Times New Roman"/>
          <w:sz w:val="20"/>
          <w:szCs w:val="20"/>
        </w:rPr>
        <w:t>РЫНОК ПЛАТНЫХ УСЛУГ НАСЕЛЕНИЮ</w:t>
      </w:r>
    </w:p>
    <w:p w14:paraId="6CC6305F" w14:textId="77777777" w:rsidR="00BD506E" w:rsidRDefault="004A0A04">
      <w:r>
        <w:t> </w:t>
      </w:r>
    </w:p>
    <w:p w14:paraId="071A3259" w14:textId="711F93E6" w:rsidR="00C71214" w:rsidRPr="002528F4" w:rsidRDefault="00A034FF" w:rsidP="00C71214">
      <w:pPr>
        <w:spacing w:line="260" w:lineRule="exact"/>
        <w:ind w:firstLine="709"/>
        <w:rPr>
          <w:bCs/>
        </w:rPr>
      </w:pPr>
      <w:r w:rsidRPr="002528F4">
        <w:t>В январе</w:t>
      </w:r>
      <w:r>
        <w:t>-марте</w:t>
      </w:r>
      <w:r w:rsidRPr="002528F4">
        <w:t xml:space="preserve"> 202</w:t>
      </w:r>
      <w:r w:rsidRPr="009C2148">
        <w:t>4</w:t>
      </w:r>
      <w:r w:rsidRPr="002528F4">
        <w:t xml:space="preserve"> года населению было оказано платных услуг на </w:t>
      </w:r>
      <w:r>
        <w:t xml:space="preserve">2238,0 </w:t>
      </w:r>
      <w:r w:rsidRPr="002528F4">
        <w:t>млн</w:t>
      </w:r>
      <w:r w:rsidR="0076774D">
        <w:t>,</w:t>
      </w:r>
      <w:r w:rsidRPr="002528F4">
        <w:t xml:space="preserve"> рублей, или </w:t>
      </w:r>
      <w:r>
        <w:t>101,9</w:t>
      </w:r>
      <w:r w:rsidRPr="002528F4">
        <w:t>% (в сопоставимых ценах) к январю</w:t>
      </w:r>
      <w:r>
        <w:t>-марту</w:t>
      </w:r>
      <w:r w:rsidRPr="002528F4">
        <w:t xml:space="preserve"> предыдущего года</w:t>
      </w:r>
      <w:r w:rsidR="00453C6D">
        <w:t>.</w:t>
      </w:r>
    </w:p>
    <w:p w14:paraId="0634CEEC" w14:textId="77777777" w:rsidR="00BD506E" w:rsidRDefault="004A0A04">
      <w:pPr>
        <w:spacing w:line="260" w:lineRule="atLeast"/>
        <w:ind w:firstLine="709"/>
      </w:pPr>
      <w:r>
        <w:t> </w:t>
      </w:r>
    </w:p>
    <w:p w14:paraId="32F2F4EC" w14:textId="77777777" w:rsidR="00BD506E" w:rsidRDefault="004A0A04">
      <w:pPr>
        <w:pStyle w:val="3"/>
        <w:keepNext w:val="0"/>
        <w:spacing w:before="120" w:after="120"/>
        <w:ind w:right="0"/>
        <w:rPr>
          <w:rFonts w:eastAsia="Times New Roman"/>
        </w:rPr>
      </w:pPr>
      <w:r>
        <w:rPr>
          <w:rFonts w:eastAsia="Times New Roman"/>
        </w:rPr>
        <w:t>Динамика объема платных услуг населению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691"/>
        <w:gridCol w:w="2268"/>
      </w:tblGrid>
      <w:tr w:rsidR="00BD506E" w14:paraId="4263C04F" w14:textId="77777777">
        <w:trPr>
          <w:trHeight w:val="283"/>
          <w:tblHeader/>
          <w:jc w:val="center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A644" w14:textId="776030AC" w:rsidR="00BD506E" w:rsidRDefault="004A0A04">
            <w:pPr>
              <w:jc w:val="center"/>
            </w:pPr>
            <w:r>
              <w:rPr>
                <w:sz w:val="18"/>
                <w:szCs w:val="18"/>
                <w:vertAlign w:val="superscript"/>
              </w:rPr>
              <w:t xml:space="preserve">  </w:t>
            </w:r>
            <w:bookmarkStart w:id="8" w:name="_Toc493779752"/>
            <w:bookmarkEnd w:id="8"/>
          </w:p>
        </w:tc>
        <w:tc>
          <w:tcPr>
            <w:tcW w:w="4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44C4" w14:textId="77777777" w:rsidR="00BD506E" w:rsidRDefault="004A0A04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 % к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BD506E" w14:paraId="42120263" w14:textId="77777777">
        <w:trPr>
          <w:trHeight w:val="227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57DE1" w14:textId="77777777" w:rsidR="00BD506E" w:rsidRDefault="00BD506E">
            <w:pPr>
              <w:jc w:val="left"/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D8C9" w14:textId="77777777" w:rsidR="00BD506E" w:rsidRDefault="004A0A04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соответствующему периоду предыдущего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6BC3" w14:textId="77777777" w:rsidR="00BD506E" w:rsidRDefault="004A0A04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предыдущему периоду</w:t>
            </w:r>
          </w:p>
        </w:tc>
      </w:tr>
      <w:tr w:rsidR="00BD506E" w14:paraId="3B81021C" w14:textId="77777777">
        <w:trPr>
          <w:trHeight w:val="283"/>
          <w:jc w:val="center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750B" w14:textId="71973190" w:rsidR="00BD506E" w:rsidRDefault="001048C1" w:rsidP="001048C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1048C1" w14:paraId="226A64C2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AC137" w14:textId="77777777" w:rsidR="001048C1" w:rsidRDefault="001048C1" w:rsidP="001048C1"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33B09" w14:textId="28ABB039" w:rsidR="001048C1" w:rsidRDefault="001048C1" w:rsidP="001048C1">
            <w:pPr>
              <w:ind w:right="170"/>
              <w:jc w:val="right"/>
            </w:pPr>
            <w:r w:rsidRPr="00F123AA">
              <w:rPr>
                <w:b/>
                <w:bCs/>
                <w:sz w:val="20"/>
                <w:lang w:val="en-US"/>
              </w:rPr>
              <w:t>101</w:t>
            </w:r>
            <w:r w:rsidRPr="00F123AA">
              <w:rPr>
                <w:b/>
                <w:bCs/>
                <w:sz w:val="20"/>
              </w:rPr>
              <w:t>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CC33A" w14:textId="439E1C35" w:rsidR="001048C1" w:rsidRDefault="001048C1" w:rsidP="001048C1">
            <w:pPr>
              <w:ind w:right="170"/>
              <w:jc w:val="right"/>
            </w:pPr>
            <w:r w:rsidRPr="00692648">
              <w:rPr>
                <w:b/>
                <w:bCs/>
                <w:sz w:val="20"/>
              </w:rPr>
              <w:t>87,9</w:t>
            </w:r>
          </w:p>
        </w:tc>
      </w:tr>
      <w:tr w:rsidR="001048C1" w14:paraId="0C12F4F2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83466" w14:textId="77777777" w:rsidR="001048C1" w:rsidRDefault="001048C1" w:rsidP="001048C1"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F29A9" w14:textId="1B491564" w:rsidR="001048C1" w:rsidRDefault="001048C1" w:rsidP="001048C1">
            <w:pPr>
              <w:ind w:right="170"/>
              <w:jc w:val="right"/>
            </w:pPr>
            <w:r w:rsidRPr="00F123AA">
              <w:rPr>
                <w:b/>
                <w:bCs/>
                <w:sz w:val="20"/>
              </w:rPr>
              <w:t>99,6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E14DB" w14:textId="3D28AA0C" w:rsidR="001048C1" w:rsidRDefault="001048C1" w:rsidP="001048C1">
            <w:pPr>
              <w:ind w:right="170"/>
              <w:jc w:val="right"/>
            </w:pPr>
            <w:r w:rsidRPr="00692648">
              <w:rPr>
                <w:b/>
                <w:bCs/>
                <w:sz w:val="20"/>
              </w:rPr>
              <w:t>109,9</w:t>
            </w:r>
          </w:p>
        </w:tc>
      </w:tr>
      <w:tr w:rsidR="00C71214" w14:paraId="345A0C47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BA428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56DDE" w14:textId="1F8EF88C" w:rsidR="00C71214" w:rsidRDefault="00C71214" w:rsidP="00C71214">
            <w:pPr>
              <w:ind w:right="170"/>
              <w:jc w:val="right"/>
            </w:pPr>
            <w:r w:rsidRPr="00F123AA">
              <w:rPr>
                <w:b/>
                <w:bCs/>
                <w:sz w:val="20"/>
              </w:rPr>
              <w:t>103,4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4C798" w14:textId="7BA587C4" w:rsidR="00C71214" w:rsidRDefault="00C71214" w:rsidP="00C71214">
            <w:pPr>
              <w:ind w:right="170"/>
              <w:jc w:val="right"/>
            </w:pPr>
            <w:r w:rsidRPr="00692648">
              <w:rPr>
                <w:b/>
                <w:bCs/>
                <w:sz w:val="20"/>
              </w:rPr>
              <w:t>106,9</w:t>
            </w:r>
          </w:p>
        </w:tc>
      </w:tr>
      <w:tr w:rsidR="00C71214" w14:paraId="1F44B08F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5D582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Январь-март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CD4A2" w14:textId="57148E47" w:rsidR="00C71214" w:rsidRDefault="00C71214" w:rsidP="00C71214">
            <w:pPr>
              <w:ind w:right="170"/>
              <w:jc w:val="right"/>
            </w:pPr>
            <w:r w:rsidRPr="00C531B0">
              <w:rPr>
                <w:b/>
                <w:bCs/>
                <w:sz w:val="20"/>
              </w:rPr>
              <w:t>101,3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64728" w14:textId="45E0EDAB" w:rsidR="00C71214" w:rsidRDefault="00C71214" w:rsidP="00C71214">
            <w:pPr>
              <w:ind w:right="170"/>
              <w:jc w:val="right"/>
            </w:pPr>
            <w:r w:rsidRPr="00DC2110">
              <w:rPr>
                <w:b/>
                <w:bCs/>
                <w:sz w:val="20"/>
              </w:rPr>
              <w:t>х</w:t>
            </w:r>
          </w:p>
        </w:tc>
      </w:tr>
      <w:tr w:rsidR="00C71214" w14:paraId="5A594967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62E80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2A218" w14:textId="6EBECDCE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13208" w14:textId="6B72F308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93,3</w:t>
            </w:r>
          </w:p>
        </w:tc>
      </w:tr>
      <w:tr w:rsidR="00C71214" w14:paraId="5A025496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1CEDC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98A9C" w14:textId="3D1019B2" w:rsidR="00C71214" w:rsidRDefault="00C71214" w:rsidP="00C71214">
            <w:pPr>
              <w:ind w:right="170"/>
              <w:jc w:val="right"/>
            </w:pPr>
            <w:r w:rsidRPr="001077CE">
              <w:rPr>
                <w:b/>
                <w:bCs/>
                <w:sz w:val="20"/>
              </w:rPr>
              <w:t>104</w:t>
            </w:r>
            <w:r>
              <w:rPr>
                <w:b/>
                <w:bCs/>
                <w:sz w:val="20"/>
              </w:rPr>
              <w:t>,</w:t>
            </w:r>
            <w:r w:rsidRPr="001077CE">
              <w:rPr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787D3" w14:textId="100951A7" w:rsidR="00C71214" w:rsidRDefault="00C71214" w:rsidP="00C71214">
            <w:pPr>
              <w:ind w:right="170"/>
              <w:jc w:val="right"/>
            </w:pPr>
            <w:r w:rsidRPr="001077CE">
              <w:rPr>
                <w:b/>
                <w:bCs/>
                <w:sz w:val="20"/>
              </w:rPr>
              <w:t>92</w:t>
            </w:r>
            <w:r>
              <w:rPr>
                <w:b/>
                <w:bCs/>
                <w:sz w:val="20"/>
              </w:rPr>
              <w:t>,</w:t>
            </w:r>
            <w:r w:rsidRPr="001077CE">
              <w:rPr>
                <w:b/>
                <w:bCs/>
                <w:sz w:val="20"/>
              </w:rPr>
              <w:t>1</w:t>
            </w:r>
          </w:p>
        </w:tc>
      </w:tr>
      <w:tr w:rsidR="00C71214" w14:paraId="68BAB592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3DB68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4E140" w14:textId="4E22BBF2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21E21" w14:textId="78FC228D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87,8</w:t>
            </w:r>
          </w:p>
        </w:tc>
      </w:tr>
      <w:tr w:rsidR="00C71214" w14:paraId="0E35D93B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49D38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Январь-июнь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05EDC" w14:textId="480500E6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3FEE1" w14:textId="04D9600C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C71214" w14:paraId="12585CCC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B5798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C2DAB" w14:textId="3DA70838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0F5F4" w14:textId="7F0B7B1A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96,8</w:t>
            </w:r>
          </w:p>
        </w:tc>
      </w:tr>
      <w:tr w:rsidR="00C71214" w14:paraId="4F7DA6CB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CB8B4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6ACE1" w14:textId="483836D4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30543" w14:textId="721C2A69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104,3</w:t>
            </w:r>
          </w:p>
        </w:tc>
      </w:tr>
      <w:tr w:rsidR="00C71214" w14:paraId="2DF93468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49037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D58FB" w14:textId="76D097D8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B8E92" w14:textId="5A3BD1C2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102,2</w:t>
            </w:r>
          </w:p>
        </w:tc>
      </w:tr>
      <w:tr w:rsidR="00C71214" w14:paraId="464A2D2C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C4A8E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Январь-сентябрь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4FC16" w14:textId="27FCD710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78AF1" w14:textId="23636CD1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C71214" w14:paraId="67685EC0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3C0DC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A8386" w14:textId="6A2B5869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49016" w14:textId="7D5FA0FA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99,5</w:t>
            </w:r>
          </w:p>
        </w:tc>
      </w:tr>
      <w:tr w:rsidR="00C71214" w14:paraId="37A216F1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5E3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AEBCB" w14:textId="375C6697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47250" w14:textId="64EDDF94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102,8</w:t>
            </w:r>
          </w:p>
        </w:tc>
      </w:tr>
      <w:tr w:rsidR="00C71214" w14:paraId="0FF0CEEC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B5340" w14:textId="42818D8B" w:rsidR="00C71214" w:rsidRDefault="00C71214" w:rsidP="00C71214">
            <w:r>
              <w:rPr>
                <w:b/>
                <w:bCs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5B84E" w14:textId="01FE5D7D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C846B" w14:textId="6CF48CED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118,6</w:t>
            </w:r>
          </w:p>
        </w:tc>
      </w:tr>
      <w:tr w:rsidR="00C71214" w14:paraId="1ABF54E9" w14:textId="77777777" w:rsidTr="001048C1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E33E" w14:textId="77777777" w:rsidR="00C71214" w:rsidRDefault="00C71214" w:rsidP="00C71214">
            <w:r>
              <w:rPr>
                <w:b/>
                <w:bCs/>
                <w:sz w:val="20"/>
                <w:szCs w:val="20"/>
              </w:rPr>
              <w:t>Январь-декабрь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7B25" w14:textId="5F8FC2A7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102,6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10810" w14:textId="3A6C1E9F" w:rsidR="00C71214" w:rsidRDefault="00C71214" w:rsidP="00C71214">
            <w:pPr>
              <w:ind w:right="170"/>
              <w:jc w:val="right"/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C71214" w14:paraId="7CEEAFD3" w14:textId="77777777">
        <w:trPr>
          <w:trHeight w:val="283"/>
          <w:jc w:val="center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354D" w14:textId="7914F04F" w:rsidR="00C71214" w:rsidRPr="001048C1" w:rsidRDefault="00C71214" w:rsidP="00C71214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C71214" w14:paraId="621D8196" w14:textId="77777777" w:rsidTr="00A034FF">
        <w:trPr>
          <w:trHeight w:val="227"/>
          <w:jc w:val="center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1E39" w14:textId="37E7A83A" w:rsidR="00C71214" w:rsidRDefault="00C71214" w:rsidP="00C71214">
            <w:r w:rsidRPr="002528F4">
              <w:rPr>
                <w:b/>
                <w:bCs/>
                <w:noProof/>
                <w:sz w:val="20"/>
              </w:rPr>
              <w:t>Январь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05230" w14:textId="25F47834" w:rsidR="00C71214" w:rsidRDefault="00C71214" w:rsidP="00C71214">
            <w:pPr>
              <w:ind w:right="170"/>
              <w:jc w:val="right"/>
            </w:pPr>
            <w:r>
              <w:rPr>
                <w:b/>
                <w:sz w:val="20"/>
              </w:rPr>
              <w:t>108,7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E16A" w14:textId="4FBF0F51" w:rsidR="00C71214" w:rsidRDefault="00C71214" w:rsidP="00C71214">
            <w:pPr>
              <w:ind w:right="170"/>
              <w:jc w:val="right"/>
            </w:pPr>
            <w:r>
              <w:rPr>
                <w:b/>
                <w:sz w:val="20"/>
              </w:rPr>
              <w:t>94,9</w:t>
            </w:r>
          </w:p>
        </w:tc>
      </w:tr>
      <w:tr w:rsidR="00A034FF" w14:paraId="66D72726" w14:textId="77777777" w:rsidTr="00A034FF">
        <w:trPr>
          <w:trHeight w:val="22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75C49" w14:textId="0A67ECD8" w:rsidR="00A034FF" w:rsidRDefault="00A034FF" w:rsidP="00A03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</w:rPr>
              <w:t>Февраль</w:t>
            </w:r>
            <w:r w:rsidRPr="003C6969">
              <w:rPr>
                <w:b/>
                <w:bCs/>
                <w:noProof/>
                <w:sz w:val="20"/>
                <w:vertAlign w:val="superscript"/>
              </w:rPr>
              <w:t>2)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C5753" w14:textId="219A693B" w:rsidR="00A034FF" w:rsidRDefault="00A034FF" w:rsidP="00A034FF">
            <w:pPr>
              <w:ind w:right="17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</w:rPr>
              <w:t>105,3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F0030" w14:textId="5DECC78E" w:rsidR="00A034FF" w:rsidRDefault="00A034FF" w:rsidP="00A034FF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106,4</w:t>
            </w:r>
          </w:p>
        </w:tc>
      </w:tr>
      <w:tr w:rsidR="00A034FF" w14:paraId="3B5C0A5E" w14:textId="77777777" w:rsidTr="00A034FF">
        <w:trPr>
          <w:trHeight w:val="22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09ED" w14:textId="5FB08141" w:rsidR="00A034FF" w:rsidRDefault="00A034FF" w:rsidP="00A03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</w:rPr>
              <w:t xml:space="preserve">Март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4C2EE" w14:textId="115B7F52" w:rsidR="00A034FF" w:rsidRDefault="00A034FF" w:rsidP="00A034FF">
            <w:pPr>
              <w:ind w:right="17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</w:rPr>
              <w:t>92,9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70BCA" w14:textId="7E30250F" w:rsidR="00A034FF" w:rsidRDefault="00A034FF" w:rsidP="00A034FF">
            <w:pPr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95,4</w:t>
            </w:r>
          </w:p>
        </w:tc>
      </w:tr>
      <w:tr w:rsidR="00A034FF" w14:paraId="746092AB" w14:textId="77777777" w:rsidTr="00A034FF">
        <w:trPr>
          <w:trHeight w:val="22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D0EEA" w14:textId="180A9A1A" w:rsidR="00A034FF" w:rsidRDefault="00A034FF" w:rsidP="00A034FF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Январь-март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1FB14" w14:textId="69C68F6A" w:rsidR="00A034FF" w:rsidRDefault="00A034FF" w:rsidP="00A034FF">
            <w:pPr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A0076" w14:textId="0178C9A7" w:rsidR="00A034FF" w:rsidRDefault="00A034FF" w:rsidP="00A034FF">
            <w:pPr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  <w:tr w:rsidR="00C71214" w14:paraId="5AB5A737" w14:textId="77777777" w:rsidTr="00A034FF">
        <w:trPr>
          <w:trHeight w:val="227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BF9E4" w14:textId="77777777" w:rsidR="00C71214" w:rsidRDefault="00C71214" w:rsidP="00C71214">
            <w:pPr>
              <w:pStyle w:val="af5"/>
              <w:spacing w:after="0" w:line="240" w:lineRule="auto"/>
              <w:ind w:left="170"/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vertAlign w:val="superscript"/>
              </w:rPr>
              <w:t xml:space="preserve">1) 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в сопоставимых ценах</w:t>
            </w:r>
          </w:p>
          <w:p w14:paraId="142496B0" w14:textId="50800299" w:rsidR="00C71214" w:rsidRDefault="00C71214" w:rsidP="00C71214">
            <w:pPr>
              <w:ind w:left="170"/>
            </w:pPr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>данные изменены в связи с уточнением респондентами ранее предоставленных оперативных данных</w:t>
            </w:r>
          </w:p>
        </w:tc>
      </w:tr>
    </w:tbl>
    <w:p w14:paraId="0F3AF57A" w14:textId="77777777" w:rsidR="00E26E4A" w:rsidRPr="003472DB" w:rsidRDefault="00E26E4A" w:rsidP="00E26E4A">
      <w:pPr>
        <w:pStyle w:val="af5"/>
        <w:spacing w:before="0"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14:paraId="56E21501" w14:textId="556F09B4" w:rsidR="00A034FF" w:rsidRDefault="00A034FF" w:rsidP="00A034FF">
      <w:pPr>
        <w:spacing w:line="260" w:lineRule="exact"/>
        <w:ind w:firstLine="680"/>
      </w:pPr>
      <w:r w:rsidRPr="002528F4">
        <w:t>В январе</w:t>
      </w:r>
      <w:r>
        <w:t>-марте</w:t>
      </w:r>
      <w:r w:rsidRPr="002528F4">
        <w:t xml:space="preserve"> 202</w:t>
      </w:r>
      <w:r>
        <w:t>4</w:t>
      </w:r>
      <w:r w:rsidRPr="002528F4">
        <w:t xml:space="preserve"> года в структ</w:t>
      </w:r>
      <w:r>
        <w:t>уре платных услуг населению 59,6</w:t>
      </w:r>
      <w:r w:rsidRPr="002528F4">
        <w:t>% в о</w:t>
      </w:r>
      <w:r>
        <w:t>б</w:t>
      </w:r>
      <w:r w:rsidRPr="002528F4">
        <w:t>щем объеме занимали коммунальные услуги и телекоммуникационные</w:t>
      </w:r>
      <w:r w:rsidR="00453C6D">
        <w:t>.</w:t>
      </w:r>
    </w:p>
    <w:p w14:paraId="2A4DC39C" w14:textId="77777777" w:rsidR="00C71214" w:rsidRDefault="00C71214" w:rsidP="00C71214">
      <w:pPr>
        <w:spacing w:line="260" w:lineRule="exact"/>
        <w:ind w:firstLine="680"/>
      </w:pPr>
    </w:p>
    <w:p w14:paraId="17267C9E" w14:textId="5597D2C1" w:rsidR="00BD506E" w:rsidRPr="00E26E4A" w:rsidRDefault="004A0A04" w:rsidP="00E26E4A">
      <w:pPr>
        <w:spacing w:line="260" w:lineRule="atLeast"/>
        <w:ind w:firstLine="680"/>
        <w:jc w:val="center"/>
        <w:rPr>
          <w:rFonts w:eastAsia="Times New Roman"/>
          <w:b/>
        </w:rPr>
      </w:pPr>
      <w:r w:rsidRPr="00E26E4A">
        <w:rPr>
          <w:rFonts w:eastAsia="Times New Roman"/>
          <w:b/>
        </w:rPr>
        <w:t>Объем платных услуг населению по видам</w:t>
      </w:r>
    </w:p>
    <w:p w14:paraId="3A8779EA" w14:textId="77777777" w:rsidR="00BD506E" w:rsidRDefault="004A0A04">
      <w:r>
        <w:t> 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273"/>
        <w:gridCol w:w="1134"/>
        <w:gridCol w:w="1134"/>
      </w:tblGrid>
      <w:tr w:rsidR="00A034FF" w14:paraId="425FDF55" w14:textId="77777777" w:rsidTr="000822A5">
        <w:trPr>
          <w:trHeight w:val="283"/>
          <w:tblHeader/>
          <w:jc w:val="center"/>
        </w:trPr>
        <w:tc>
          <w:tcPr>
            <w:tcW w:w="5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C88A" w14:textId="77777777" w:rsidR="00A034FF" w:rsidRDefault="00A034FF" w:rsidP="00A034FF">
            <w:pPr>
              <w:jc w:val="center"/>
            </w:pPr>
            <w:bookmarkStart w:id="9" w:name="_Toc493779753"/>
            <w:bookmarkEnd w:id="9"/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61B9" w14:textId="1F71C472" w:rsidR="00A034FF" w:rsidRPr="00E87D5F" w:rsidRDefault="00A034FF" w:rsidP="00A034FF">
            <w:pPr>
              <w:jc w:val="center"/>
              <w:rPr>
                <w:b/>
                <w:bCs/>
                <w:sz w:val="20"/>
              </w:rPr>
            </w:pPr>
            <w:r w:rsidRPr="003C6969">
              <w:rPr>
                <w:b/>
                <w:bCs/>
                <w:sz w:val="20"/>
              </w:rPr>
              <w:t>Январь-</w:t>
            </w:r>
            <w:r>
              <w:rPr>
                <w:b/>
                <w:bCs/>
                <w:sz w:val="20"/>
              </w:rPr>
              <w:t>март</w:t>
            </w:r>
            <w:r w:rsidRPr="003C6969">
              <w:rPr>
                <w:b/>
                <w:bCs/>
                <w:sz w:val="20"/>
              </w:rPr>
              <w:t xml:space="preserve"> 2024</w:t>
            </w:r>
          </w:p>
        </w:tc>
      </w:tr>
      <w:tr w:rsidR="00A034FF" w14:paraId="4CF07BA4" w14:textId="77777777" w:rsidTr="000822A5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793A5" w14:textId="77777777" w:rsidR="00A034FF" w:rsidRDefault="00A034FF" w:rsidP="00A034FF">
            <w:pPr>
              <w:jc w:val="left"/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23FF" w14:textId="4BAC3A31" w:rsidR="00A034FF" w:rsidRDefault="00323D73" w:rsidP="00A034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тыс. ру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9547" w14:textId="10E39EC0" w:rsidR="00A034FF" w:rsidRDefault="00A034FF" w:rsidP="00A034FF">
            <w:pPr>
              <w:jc w:val="center"/>
            </w:pPr>
            <w:r w:rsidRPr="003C6969">
              <w:rPr>
                <w:b/>
                <w:bCs/>
                <w:sz w:val="20"/>
              </w:rPr>
              <w:t>в % к</w:t>
            </w:r>
          </w:p>
        </w:tc>
      </w:tr>
      <w:tr w:rsidR="00A034FF" w14:paraId="2B859E03" w14:textId="77777777" w:rsidTr="00A034FF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41AEB" w14:textId="77777777" w:rsidR="00A034FF" w:rsidRDefault="00A034FF" w:rsidP="00A034FF"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8921" w14:textId="77777777" w:rsidR="00A034FF" w:rsidRDefault="00A034FF" w:rsidP="00A034F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DAB1" w14:textId="77777777" w:rsidR="00A034FF" w:rsidRPr="003C6969" w:rsidRDefault="00A034FF" w:rsidP="00A034FF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3C6969">
              <w:rPr>
                <w:b/>
                <w:bCs/>
                <w:sz w:val="20"/>
              </w:rPr>
              <w:t>январю-</w:t>
            </w:r>
            <w:r>
              <w:rPr>
                <w:b/>
                <w:bCs/>
                <w:sz w:val="20"/>
              </w:rPr>
              <w:t>марту</w:t>
            </w:r>
          </w:p>
          <w:p w14:paraId="7E701DA2" w14:textId="757DA11F" w:rsidR="00A034FF" w:rsidRPr="00E87D5F" w:rsidRDefault="00A034FF" w:rsidP="00A034FF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3C6969">
              <w:rPr>
                <w:b/>
                <w:bCs/>
                <w:sz w:val="20"/>
              </w:rPr>
              <w:t>2023</w:t>
            </w:r>
            <w:r w:rsidRPr="003C6969">
              <w:rPr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BBAD" w14:textId="77777777" w:rsidR="00A034FF" w:rsidRDefault="00A034FF" w:rsidP="00A034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итогу</w:t>
            </w:r>
          </w:p>
        </w:tc>
      </w:tr>
      <w:tr w:rsidR="00A034FF" w14:paraId="28F7D282" w14:textId="77777777" w:rsidTr="00A034FF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B9B7A" w14:textId="77777777" w:rsidR="00A034FF" w:rsidRDefault="00A034FF" w:rsidP="00A034FF">
            <w:pPr>
              <w:spacing w:line="240" w:lineRule="atLeast"/>
            </w:pPr>
            <w:r>
              <w:rPr>
                <w:b/>
                <w:bCs/>
                <w:sz w:val="20"/>
                <w:szCs w:val="20"/>
              </w:rPr>
              <w:t>Платные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86E9D" w14:textId="6EA92B58" w:rsidR="00A034FF" w:rsidRPr="008668E3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</w:rPr>
              <w:t>2237954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847F7" w14:textId="33E3D5C0" w:rsidR="00A034FF" w:rsidRPr="008668E3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D9AC8" w14:textId="0250DE23" w:rsidR="00A034FF" w:rsidRDefault="00A034FF" w:rsidP="00A034FF">
            <w:pPr>
              <w:spacing w:line="240" w:lineRule="atLeast"/>
              <w:jc w:val="right"/>
            </w:pPr>
            <w:r w:rsidRPr="003C6969">
              <w:rPr>
                <w:b/>
                <w:bCs/>
                <w:sz w:val="20"/>
              </w:rPr>
              <w:t>100,0</w:t>
            </w:r>
          </w:p>
        </w:tc>
      </w:tr>
      <w:tr w:rsidR="00BD506E" w14:paraId="0F9FF125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395A0" w14:textId="77777777" w:rsidR="00BD506E" w:rsidRDefault="004A0A04">
            <w:pPr>
              <w:spacing w:line="240" w:lineRule="atLeast"/>
              <w:ind w:left="340"/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034FF" w14:paraId="16D9CD72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E000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бытовые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82562" w14:textId="7F669301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</w:rPr>
              <w:t>172006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F0215" w14:textId="521C3FBB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FC588" w14:textId="605A7A3E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</w:t>
            </w:r>
          </w:p>
        </w:tc>
      </w:tr>
      <w:tr w:rsidR="00A034FF" w14:paraId="4F327DE8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B5C7D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транспортные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80B98" w14:textId="3811D77F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150997,6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17412" w14:textId="4ABC0212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EDD09" w14:textId="3BAEBCB2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6,</w:t>
            </w:r>
            <w:r w:rsidR="005E4889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A034FF" w14:paraId="02DBB0AF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50CBD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услуги почтовой связи и курьерские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6983C" w14:textId="6F3C4F45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B0D04" w14:textId="377C26FD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F1669" w14:textId="753B491B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0,</w:t>
            </w:r>
            <w:r w:rsidR="005E4889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3264C" w14:paraId="00D935DD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5EAB0" w14:textId="77777777" w:rsidR="0033264C" w:rsidRDefault="0033264C" w:rsidP="0033264C">
            <w:pPr>
              <w:spacing w:line="240" w:lineRule="atLeast"/>
              <w:ind w:left="454"/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A034FF" w14:paraId="112B1F31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41430" w14:textId="77777777" w:rsidR="00A034FF" w:rsidRDefault="00A034FF" w:rsidP="00A034FF">
            <w:pPr>
              <w:spacing w:line="240" w:lineRule="atLeast"/>
              <w:ind w:left="227"/>
            </w:pPr>
            <w:r>
              <w:rPr>
                <w:b/>
                <w:bCs/>
                <w:sz w:val="20"/>
                <w:szCs w:val="20"/>
              </w:rPr>
              <w:t>услуги курьерской доставки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7320E" w14:textId="37D20654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82667" w14:textId="15080959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62160" w14:textId="7AA60476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0,0</w:t>
            </w:r>
          </w:p>
        </w:tc>
      </w:tr>
      <w:tr w:rsidR="00A034FF" w14:paraId="14BC428C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860EF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телекоммуникационные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B8B43" w14:textId="5C87BAC4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435118,7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A6C66" w14:textId="62FFA5A7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D3D7A" w14:textId="3C0299AB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19,</w:t>
            </w:r>
            <w:r w:rsidR="005E4889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A034FF" w14:paraId="4FD07797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A471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жилищные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E43A3" w14:textId="37970FBB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97618,9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5B415" w14:textId="65023C2A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A6AD0" w14:textId="5F9C33F7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4,</w:t>
            </w:r>
            <w:r w:rsidR="005E4889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A034FF" w14:paraId="6791CE19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8C762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коммунальные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5A0D1" w14:textId="62897030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900491,5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73DD5" w14:textId="50B7232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BC7EF" w14:textId="57FF112B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40,</w:t>
            </w:r>
            <w:r w:rsidR="005E4889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034FF" w14:paraId="350B6B09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C90B7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услуги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8A216" w14:textId="26DF16CD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36812,7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E529" w14:textId="121C3477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A0E16" w14:textId="28903B2E" w:rsidR="00A034FF" w:rsidRPr="005E4889" w:rsidRDefault="005E4889" w:rsidP="00A034FF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A034FF" w:rsidRPr="00042B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034FF" w14:paraId="2AC52392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61AA7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93F19" w14:textId="3F1266C9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22036,9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69864" w14:textId="0F3D38E4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12D57" w14:textId="61D81BDE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1,0</w:t>
            </w:r>
          </w:p>
        </w:tc>
      </w:tr>
      <w:tr w:rsidR="00A034FF" w14:paraId="7135DD9A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25E05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услуги гостиниц и аналогичных средств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DD8AE" w14:textId="5A1B419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32250,8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E7683" w14:textId="3947E039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53743" w14:textId="349DC1F4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1,</w:t>
            </w:r>
            <w:r w:rsidR="005E4889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A034FF" w14:paraId="2E4E2DD6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35C19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услуги физической культуры и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10E5C" w14:textId="0596B7FB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15377,6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0D31C" w14:textId="233FC0C7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FC464" w14:textId="1787529A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0,</w:t>
            </w:r>
            <w:r w:rsidR="005E4889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33264C" w14:paraId="469E2B97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127BD" w14:textId="77777777" w:rsidR="0033264C" w:rsidRDefault="0033264C" w:rsidP="0033264C">
            <w:pPr>
              <w:spacing w:line="240" w:lineRule="atLeast"/>
              <w:ind w:left="454"/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A034FF" w14:paraId="451FCF68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B26F5" w14:textId="77777777" w:rsidR="00A034FF" w:rsidRDefault="00A034FF" w:rsidP="00A034FF">
            <w:pPr>
              <w:spacing w:line="240" w:lineRule="atLeast"/>
              <w:ind w:left="227"/>
            </w:pPr>
            <w:r>
              <w:rPr>
                <w:b/>
                <w:bCs/>
                <w:sz w:val="20"/>
                <w:szCs w:val="20"/>
              </w:rPr>
              <w:t>фитнес-центров и спортивных клубов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25C73" w14:textId="412E69A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15A47" w14:textId="7BB4545F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13FF8" w14:textId="55756DA6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0,</w:t>
            </w:r>
            <w:r w:rsidR="005E4889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034FF" w14:paraId="1A1C22AB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4991A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медицинские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27B52" w14:textId="1298DDD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116066,2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1E2D1" w14:textId="1DC1B682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72039" w14:textId="2DC1131E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5,</w:t>
            </w:r>
            <w:r w:rsidR="005E4889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034FF" w14:paraId="70600B00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ACC8B" w14:textId="77777777" w:rsidR="00A034FF" w:rsidRDefault="00A034FF" w:rsidP="00A034FF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услуги специализированных коллективных средств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5C2D7" w14:textId="3F8F6756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0A3D9" w14:textId="6739C6DB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A8B55" w14:textId="24FA6BCE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0,</w:t>
            </w:r>
            <w:r w:rsidR="005E4889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A034FF" w14:paraId="34414C0E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2F803" w14:textId="77777777" w:rsidR="00A034FF" w:rsidRDefault="00A034FF" w:rsidP="00A034FF">
            <w:pPr>
              <w:spacing w:line="240" w:lineRule="atLeast"/>
              <w:ind w:left="454"/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A034FF" w14:paraId="672A6866" w14:textId="77777777" w:rsidTr="00614804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F7B12" w14:textId="77777777" w:rsidR="00A034FF" w:rsidRDefault="00A034FF" w:rsidP="00A034FF">
            <w:pPr>
              <w:spacing w:line="240" w:lineRule="atLeast"/>
              <w:ind w:left="227"/>
            </w:pPr>
            <w:r>
              <w:rPr>
                <w:b/>
                <w:bCs/>
                <w:sz w:val="20"/>
                <w:szCs w:val="20"/>
              </w:rPr>
              <w:t>услуги санаторно-курортных организаций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12E0B" w14:textId="66CE31F7" w:rsidR="00A034FF" w:rsidRDefault="00A034FF" w:rsidP="00A034FF">
            <w:pPr>
              <w:spacing w:line="240" w:lineRule="atLeast"/>
              <w:jc w:val="right"/>
            </w:pPr>
            <w:r w:rsidRPr="00042B79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020EF" w14:textId="65F6DF80" w:rsidR="00A034FF" w:rsidRDefault="00A034FF" w:rsidP="00A034FF">
            <w:pPr>
              <w:spacing w:line="240" w:lineRule="atLeast"/>
              <w:jc w:val="right"/>
            </w:pPr>
            <w:r w:rsidRPr="00042B79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C287E" w14:textId="6B8701B4" w:rsidR="00A034FF" w:rsidRDefault="00A034FF" w:rsidP="00A034FF">
            <w:pPr>
              <w:spacing w:line="240" w:lineRule="atLeast"/>
              <w:jc w:val="right"/>
            </w:pPr>
            <w:r w:rsidRPr="00042B79">
              <w:rPr>
                <w:b/>
                <w:sz w:val="20"/>
                <w:szCs w:val="20"/>
              </w:rPr>
              <w:t xml:space="preserve"> </w:t>
            </w:r>
            <w:r w:rsidRPr="00042B7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42B79">
              <w:rPr>
                <w:b/>
                <w:sz w:val="20"/>
                <w:szCs w:val="20"/>
              </w:rPr>
              <w:t>…</w:t>
            </w:r>
          </w:p>
        </w:tc>
      </w:tr>
      <w:tr w:rsidR="00A034FF" w14:paraId="16FC2C6B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41035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ветеринарные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EA476" w14:textId="3CEEF2E7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8093A" w14:textId="51BD6AA9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F0E" w14:textId="31D3C91D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0,</w:t>
            </w:r>
            <w:r w:rsidR="005E4889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034FF" w14:paraId="5ADAC33F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0BE6A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юридические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5D587" w14:textId="15D808A4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28205,7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D80E6" w14:textId="1F983C02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BDC2" w14:textId="5358DBCB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1,3</w:t>
            </w:r>
          </w:p>
        </w:tc>
      </w:tr>
      <w:tr w:rsidR="00A034FF" w14:paraId="6A4BE2A4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126D3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услуги системы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B2573" w14:textId="596C038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169329,9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87A7B" w14:textId="2C84A87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F8206" w14:textId="6CB10F5C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7,</w:t>
            </w:r>
            <w:r w:rsidR="005E4889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034FF" w14:paraId="7758F6B6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28BD6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 xml:space="preserve">услуги, предоставляемые гражданам пожилого возраста </w:t>
            </w:r>
            <w:r>
              <w:rPr>
                <w:b/>
                <w:bCs/>
                <w:sz w:val="20"/>
                <w:szCs w:val="20"/>
              </w:rPr>
              <w:br/>
              <w:t>и инвалидам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B7DEA" w14:textId="6EC2D20D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15603,8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A4683" w14:textId="1D581237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FD487" w14:textId="0CECD24A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0,7</w:t>
            </w:r>
          </w:p>
        </w:tc>
      </w:tr>
      <w:tr w:rsidR="00A034FF" w14:paraId="252B694E" w14:textId="77777777" w:rsidTr="00C07427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DA2BF" w14:textId="77777777" w:rsidR="00A034FF" w:rsidRDefault="00A034FF" w:rsidP="00A034FF">
            <w:pPr>
              <w:spacing w:line="240" w:lineRule="atLeast"/>
              <w:ind w:left="113"/>
            </w:pPr>
            <w:r>
              <w:rPr>
                <w:b/>
                <w:bCs/>
                <w:sz w:val="20"/>
                <w:szCs w:val="20"/>
              </w:rPr>
              <w:t>прочие платные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95253" w14:textId="259080C7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33098,1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82B4C" w14:textId="78884EA1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1C0BA" w14:textId="2A6F3EAC" w:rsidR="00A034FF" w:rsidRPr="005E4889" w:rsidRDefault="00A034FF" w:rsidP="00A034FF">
            <w:pPr>
              <w:jc w:val="right"/>
              <w:rPr>
                <w:b/>
                <w:sz w:val="20"/>
                <w:lang w:val="en-US"/>
              </w:rPr>
            </w:pPr>
            <w:r w:rsidRPr="00042B79">
              <w:rPr>
                <w:b/>
                <w:sz w:val="20"/>
                <w:szCs w:val="20"/>
              </w:rPr>
              <w:t>1,</w:t>
            </w:r>
            <w:r w:rsidR="005E488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33264C" w14:paraId="2486B2F9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38A20" w14:textId="77777777" w:rsidR="0033264C" w:rsidRDefault="0033264C" w:rsidP="0033264C">
            <w:pPr>
              <w:spacing w:line="240" w:lineRule="atLeast"/>
              <w:ind w:left="454"/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A034FF" w14:paraId="621C5250" w14:textId="77777777" w:rsidTr="00EC52EB">
        <w:trPr>
          <w:trHeight w:val="227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CC545" w14:textId="77777777" w:rsidR="00A034FF" w:rsidRDefault="00A034FF" w:rsidP="00A034FF">
            <w:pPr>
              <w:spacing w:line="240" w:lineRule="atLeast"/>
              <w:ind w:left="227"/>
            </w:pPr>
            <w:r>
              <w:rPr>
                <w:b/>
                <w:bCs/>
                <w:sz w:val="20"/>
                <w:szCs w:val="20"/>
              </w:rPr>
              <w:t>электронные и сервисы в области информационно-коммуникационных технологий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8E336" w14:textId="7441E43C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1696F" w14:textId="3C7556DA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6807E" w14:textId="7DD1AF00" w:rsidR="00A034FF" w:rsidRPr="00A17140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0,4</w:t>
            </w:r>
          </w:p>
        </w:tc>
      </w:tr>
      <w:tr w:rsidR="00BD506E" w14:paraId="3506FB1B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EC085" w14:textId="77777777" w:rsidR="00BD506E" w:rsidRDefault="004A0A04">
            <w:pPr>
              <w:pStyle w:val="af5"/>
              <w:spacing w:after="0" w:line="240" w:lineRule="auto"/>
              <w:ind w:left="170"/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vertAlign w:val="superscript"/>
              </w:rPr>
              <w:t xml:space="preserve">1) 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в сопоставимых ценах</w:t>
            </w:r>
          </w:p>
          <w:p w14:paraId="467C9904" w14:textId="77777777" w:rsidR="00BD506E" w:rsidRDefault="004A0A04">
            <w:pPr>
              <w:pStyle w:val="af5"/>
              <w:spacing w:before="0" w:after="0" w:line="240" w:lineRule="auto"/>
              <w:ind w:left="170"/>
            </w:pPr>
            <w:r>
              <w:rPr>
                <w:i w:val="0"/>
                <w:iCs w:val="0"/>
                <w:sz w:val="18"/>
                <w:szCs w:val="18"/>
                <w:vertAlign w:val="superscript"/>
              </w:rPr>
              <w:lastRenderedPageBreak/>
              <w:t> 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включает платные подписки на онлайн кинотеатры и игровые сервисы, пользование услугами облачных хр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нилищ данных</w:t>
            </w:r>
          </w:p>
        </w:tc>
      </w:tr>
    </w:tbl>
    <w:p w14:paraId="67DC0DAD" w14:textId="77777777" w:rsidR="00BD506E" w:rsidRDefault="004A0A04">
      <w:pPr>
        <w:spacing w:line="260" w:lineRule="atLeast"/>
        <w:ind w:firstLine="680"/>
      </w:pPr>
      <w:r>
        <w:lastRenderedPageBreak/>
        <w:t> </w:t>
      </w:r>
    </w:p>
    <w:p w14:paraId="7FC82A6E" w14:textId="2AF3D018" w:rsidR="00A034FF" w:rsidRPr="00A034FF" w:rsidRDefault="00A034FF" w:rsidP="00614804">
      <w:pPr>
        <w:ind w:firstLine="680"/>
      </w:pPr>
      <w:r w:rsidRPr="00A034FF">
        <w:t>Бытовое обслуживание является составной частью рынка услуг</w:t>
      </w:r>
      <w:r w:rsidR="003E6F9E">
        <w:t>.</w:t>
      </w:r>
      <w:r w:rsidRPr="00A034FF">
        <w:t xml:space="preserve"> На его долю </w:t>
      </w:r>
      <w:r w:rsidRPr="00A034FF">
        <w:br/>
        <w:t xml:space="preserve">в январе-марте 2024 года приходилось 7,7% (в январе-марте 2023 года – 7,6%) </w:t>
      </w:r>
      <w:r w:rsidRPr="00A034FF">
        <w:br/>
        <w:t>в структуре платных услуг населению</w:t>
      </w:r>
      <w:r w:rsidR="00453C6D">
        <w:t>.</w:t>
      </w:r>
    </w:p>
    <w:p w14:paraId="3D10C282" w14:textId="46DB899A" w:rsidR="00A034FF" w:rsidRPr="00A034FF" w:rsidRDefault="00A034FF" w:rsidP="00614804">
      <w:pPr>
        <w:ind w:firstLine="680"/>
      </w:pPr>
      <w:r w:rsidRPr="00A034FF">
        <w:t xml:space="preserve">В структуре объема бытовых услуг наибольший удельный вес занимали услуги по техническому обслуживанию и ремонту транспортных средств, машин </w:t>
      </w:r>
      <w:r w:rsidRPr="00A034FF">
        <w:br/>
        <w:t>и оборудования, ремонт и строительство жилья и других построек и парикмахерские и косметические услуги</w:t>
      </w:r>
      <w:r w:rsidR="00453C6D">
        <w:t>.</w:t>
      </w:r>
    </w:p>
    <w:p w14:paraId="60838A32" w14:textId="77777777" w:rsidR="00C71214" w:rsidRDefault="00C71214" w:rsidP="00C71214">
      <w:pPr>
        <w:spacing w:line="260" w:lineRule="exact"/>
        <w:ind w:firstLine="680"/>
      </w:pPr>
    </w:p>
    <w:p w14:paraId="07067477" w14:textId="77777777" w:rsidR="00BD506E" w:rsidRDefault="004A0A04">
      <w:pPr>
        <w:pStyle w:val="3"/>
        <w:keepNext w:val="0"/>
        <w:spacing w:after="120"/>
        <w:ind w:right="0"/>
        <w:rPr>
          <w:rFonts w:eastAsia="Times New Roman"/>
        </w:rPr>
      </w:pPr>
      <w:r>
        <w:rPr>
          <w:rFonts w:eastAsia="Times New Roman"/>
        </w:rPr>
        <w:t>Объем бытовых услуг населению по видам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132"/>
      </w:tblGrid>
      <w:tr w:rsidR="00A034FF" w14:paraId="2911F8E4" w14:textId="77777777" w:rsidTr="00A034FF">
        <w:trPr>
          <w:trHeight w:val="283"/>
          <w:tblHeader/>
          <w:jc w:val="center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A3DE" w14:textId="77777777" w:rsidR="00A034FF" w:rsidRDefault="00A034FF" w:rsidP="00A034FF">
            <w:pPr>
              <w:jc w:val="center"/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3CB0" w14:textId="6C86D1DB" w:rsidR="00A034FF" w:rsidRPr="00E87D5F" w:rsidRDefault="00A034FF" w:rsidP="00A034FF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E87D5F">
              <w:rPr>
                <w:b/>
                <w:bCs/>
                <w:sz w:val="20"/>
              </w:rPr>
              <w:t>Январь</w:t>
            </w:r>
            <w:r>
              <w:rPr>
                <w:b/>
                <w:bCs/>
                <w:sz w:val="20"/>
              </w:rPr>
              <w:t xml:space="preserve">-март </w:t>
            </w:r>
            <w:r w:rsidRPr="00E87D5F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A034FF" w14:paraId="38AD63B2" w14:textId="77777777" w:rsidTr="00A034FF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860B36" w14:textId="77777777" w:rsidR="00A034FF" w:rsidRDefault="00A034FF" w:rsidP="00A034FF">
            <w:pPr>
              <w:jc w:val="lef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DBEC" w14:textId="47E97AF5" w:rsidR="00A034FF" w:rsidRDefault="00323D73" w:rsidP="00A034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тыс. ру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ED9D" w14:textId="6F70BDDC" w:rsidR="00A034FF" w:rsidRDefault="00A034FF" w:rsidP="00A034FF">
            <w:pPr>
              <w:jc w:val="center"/>
            </w:pPr>
            <w:r w:rsidRPr="00E87D5F">
              <w:rPr>
                <w:b/>
                <w:bCs/>
                <w:sz w:val="20"/>
              </w:rPr>
              <w:t>в % к</w:t>
            </w:r>
          </w:p>
        </w:tc>
      </w:tr>
      <w:tr w:rsidR="00A034FF" w14:paraId="29BF56F7" w14:textId="77777777" w:rsidTr="00A034FF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D67E53" w14:textId="77777777" w:rsidR="00A034FF" w:rsidRDefault="00A034FF" w:rsidP="00A034F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E1D" w14:textId="77777777" w:rsidR="00A034FF" w:rsidRDefault="00A034FF" w:rsidP="00A034F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E109" w14:textId="0C123568" w:rsidR="00A034FF" w:rsidRPr="00E87D5F" w:rsidRDefault="00A034FF" w:rsidP="00A034FF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E87D5F">
              <w:rPr>
                <w:b/>
                <w:bCs/>
                <w:sz w:val="20"/>
              </w:rPr>
              <w:t>январю-</w:t>
            </w:r>
            <w:r>
              <w:rPr>
                <w:b/>
                <w:bCs/>
                <w:sz w:val="20"/>
              </w:rPr>
              <w:t>марту</w:t>
            </w:r>
            <w:r w:rsidRPr="00E87D5F">
              <w:rPr>
                <w:b/>
                <w:bCs/>
                <w:sz w:val="20"/>
              </w:rPr>
              <w:t xml:space="preserve"> </w:t>
            </w:r>
            <w:r w:rsidRPr="00E87D5F">
              <w:rPr>
                <w:b/>
                <w:bCs/>
                <w:sz w:val="20"/>
              </w:rPr>
              <w:br/>
              <w:t>202</w:t>
            </w:r>
            <w:r>
              <w:rPr>
                <w:b/>
                <w:bCs/>
                <w:sz w:val="20"/>
              </w:rPr>
              <w:t>3</w:t>
            </w:r>
            <w:r w:rsidRPr="00E87D5F">
              <w:rPr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C939" w14:textId="1E8E6CEB" w:rsidR="00A034FF" w:rsidRDefault="00A034FF" w:rsidP="00A034FF">
            <w:pPr>
              <w:jc w:val="center"/>
            </w:pPr>
            <w:r w:rsidRPr="00E87D5F">
              <w:rPr>
                <w:b/>
                <w:bCs/>
                <w:sz w:val="20"/>
              </w:rPr>
              <w:t>январю-</w:t>
            </w:r>
            <w:r>
              <w:rPr>
                <w:b/>
                <w:bCs/>
                <w:sz w:val="20"/>
              </w:rPr>
              <w:t>марту</w:t>
            </w:r>
            <w:r w:rsidRPr="00E87D5F">
              <w:rPr>
                <w:b/>
                <w:bCs/>
                <w:sz w:val="20"/>
              </w:rPr>
              <w:t xml:space="preserve"> </w:t>
            </w:r>
            <w:r w:rsidRPr="00E87D5F">
              <w:rPr>
                <w:b/>
                <w:bCs/>
                <w:sz w:val="20"/>
              </w:rPr>
              <w:br/>
              <w:t>202</w:t>
            </w:r>
            <w:r>
              <w:rPr>
                <w:b/>
                <w:bCs/>
                <w:sz w:val="20"/>
              </w:rPr>
              <w:t>3</w:t>
            </w:r>
            <w:r w:rsidRPr="00E87D5F">
              <w:rPr>
                <w:b/>
                <w:bCs/>
                <w:sz w:val="20"/>
                <w:vertAlign w:val="superscript"/>
              </w:rPr>
              <w:t>1)</w:t>
            </w:r>
          </w:p>
        </w:tc>
      </w:tr>
      <w:tr w:rsidR="00A034FF" w14:paraId="3B2AAAD1" w14:textId="77777777" w:rsidTr="000822A5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8119B" w14:textId="77777777" w:rsidR="00A034FF" w:rsidRDefault="00A034FF" w:rsidP="00A034F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832EA" w14:textId="7F50DB0B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172006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5F90D" w14:textId="28BFDCA7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02A7B" w14:textId="49F6FCFA" w:rsidR="00A034FF" w:rsidRDefault="00A034FF" w:rsidP="00A034FF">
            <w:pPr>
              <w:jc w:val="right"/>
            </w:pPr>
            <w:r w:rsidRPr="00D539E7">
              <w:rPr>
                <w:b/>
                <w:sz w:val="20"/>
              </w:rPr>
              <w:t>100,0</w:t>
            </w:r>
          </w:p>
        </w:tc>
      </w:tr>
      <w:tr w:rsidR="0033264C" w14:paraId="530684F6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7F09C" w14:textId="77777777" w:rsidR="0033264C" w:rsidRDefault="0033264C" w:rsidP="0033264C">
            <w:pPr>
              <w:ind w:left="340"/>
              <w:jc w:val="left"/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034FF" w14:paraId="6D910641" w14:textId="77777777" w:rsidTr="00C0742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7A79C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5E822" w14:textId="123FC538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2319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3FBC" w14:textId="79E44DE0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4F1E6" w14:textId="18C70047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3</w:t>
            </w:r>
          </w:p>
        </w:tc>
      </w:tr>
      <w:tr w:rsidR="00A034FF" w14:paraId="6A28A058" w14:textId="77777777" w:rsidTr="00C0742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9D5A2" w14:textId="77777777" w:rsidR="00A034FF" w:rsidRDefault="00A034FF" w:rsidP="00A034FF">
            <w:pPr>
              <w:ind w:left="113" w:right="-96"/>
              <w:jc w:val="left"/>
            </w:pPr>
            <w:r>
              <w:rPr>
                <w:b/>
                <w:bCs/>
                <w:sz w:val="20"/>
                <w:szCs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монт, пошив и вязание трикотажных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5A8F4" w14:textId="48DA6251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7664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F7147" w14:textId="336D4A2E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9AC6E" w14:textId="23CB2BBA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5</w:t>
            </w:r>
          </w:p>
        </w:tc>
      </w:tr>
      <w:tr w:rsidR="00A034FF" w14:paraId="1DEA3D8B" w14:textId="77777777" w:rsidTr="00C0742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C4C80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ремонт и техническое обслуживание бытовой радиоэле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тронной аппаратуры, бытовых машин и приборов, р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монт и изготовление металлоизделий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F9FFF" w14:textId="3068766D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13067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B6C7" w14:textId="74F3F1EF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5D285" w14:textId="75287104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6</w:t>
            </w:r>
          </w:p>
        </w:tc>
      </w:tr>
      <w:tr w:rsidR="00A034FF" w14:paraId="401F259A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7AF79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394B7" w14:textId="18CF85D1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41590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D0F90" w14:textId="6E741987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AF468" w14:textId="77E9BC46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2</w:t>
            </w:r>
          </w:p>
        </w:tc>
      </w:tr>
      <w:tr w:rsidR="00A034FF" w14:paraId="217A9CC0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6D66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B9D79" w14:textId="682D6D60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9557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5065F" w14:textId="28ADECEB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23510" w14:textId="08F28CC5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6</w:t>
            </w:r>
          </w:p>
        </w:tc>
      </w:tr>
      <w:tr w:rsidR="00A034FF" w14:paraId="388DB587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C47D7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химическая чистка и крашение, услуги прачечных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CF7FE" w14:textId="47DE0D3B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546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2B2E6" w14:textId="3A946C93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140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6036A" w14:textId="4BBCF610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3</w:t>
            </w:r>
          </w:p>
        </w:tc>
      </w:tr>
      <w:tr w:rsidR="00A034FF" w14:paraId="1065B575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9C27A" w14:textId="6C2CC232" w:rsidR="00A034FF" w:rsidRDefault="00A034FF" w:rsidP="00A034FF">
            <w:pPr>
              <w:ind w:left="113"/>
              <w:jc w:val="left"/>
            </w:pPr>
            <w:bookmarkStart w:id="10" w:name="_Hlk138321891"/>
            <w:r>
              <w:rPr>
                <w:b/>
                <w:bCs/>
                <w:sz w:val="20"/>
                <w:szCs w:val="20"/>
              </w:rPr>
              <w:t>ремонт и строительство жилья и других построек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69244" w14:textId="3871C568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30964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633A2" w14:textId="767B73A8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7D4A5" w14:textId="1957007B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0</w:t>
            </w:r>
          </w:p>
        </w:tc>
      </w:tr>
      <w:tr w:rsidR="00A034FF" w14:paraId="1DA38F5A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EF231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услуги фотоателье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E0D7A" w14:textId="343ED642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3925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7ECB2" w14:textId="642D257A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144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02761" w14:textId="2F0E3114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3</w:t>
            </w:r>
          </w:p>
        </w:tc>
      </w:tr>
      <w:tr w:rsidR="00A034FF" w14:paraId="5E7F9EEE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F44BE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услуги бань, душевых и саун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CE6B9" w14:textId="458DE927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1298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BF56F" w14:textId="700535C6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3A64D" w14:textId="263B0423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8</w:t>
            </w:r>
          </w:p>
        </w:tc>
      </w:tr>
      <w:tr w:rsidR="00A034FF" w14:paraId="06DE7626" w14:textId="77777777" w:rsidTr="007D4BFE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0EAD3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парикмахерские и косметические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D7CBC" w14:textId="2CFA5589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37067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74192" w14:textId="73633599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B2886" w14:textId="2A24781E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5</w:t>
            </w:r>
          </w:p>
        </w:tc>
      </w:tr>
      <w:tr w:rsidR="00A034FF" w14:paraId="77E0C30E" w14:textId="77777777" w:rsidTr="001A291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74A1A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услуги по аренде, лизингу и прокату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2870F" w14:textId="0A9BA40F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2769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42C76" w14:textId="3DACFC79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A4E76" w14:textId="32B52F80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6</w:t>
            </w:r>
          </w:p>
        </w:tc>
      </w:tr>
      <w:tr w:rsidR="007D4BFE" w14:paraId="385B6868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7E727" w14:textId="77777777" w:rsidR="007D4BFE" w:rsidRDefault="007D4BFE" w:rsidP="007D4BFE">
            <w:pPr>
              <w:ind w:left="454"/>
              <w:jc w:val="left"/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A034FF" w14:paraId="026A668B" w14:textId="77777777" w:rsidTr="00C0742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14230" w14:textId="5C6D1951" w:rsidR="00A034FF" w:rsidRDefault="00A034FF" w:rsidP="00A034FF">
            <w:pPr>
              <w:ind w:left="227" w:right="-57"/>
              <w:jc w:val="left"/>
            </w:pPr>
            <w:r>
              <w:rPr>
                <w:b/>
                <w:bCs/>
                <w:sz w:val="20"/>
                <w:szCs w:val="20"/>
              </w:rPr>
              <w:t>услуги по аренде и лизингу транспортных средств, вкл</w:t>
            </w:r>
            <w:r>
              <w:rPr>
                <w:b/>
                <w:bCs/>
                <w:sz w:val="20"/>
                <w:szCs w:val="20"/>
              </w:rPr>
              <w:t>ю</w:t>
            </w:r>
            <w:r>
              <w:rPr>
                <w:b/>
                <w:bCs/>
                <w:sz w:val="20"/>
                <w:szCs w:val="20"/>
              </w:rPr>
              <w:t>чая каршеринг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4EE34" w14:textId="7677D7A8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163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2EE4B" w14:textId="064D3BF7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CB64D" w14:textId="56DA2F72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1</w:t>
            </w:r>
          </w:p>
        </w:tc>
      </w:tr>
      <w:tr w:rsidR="00A034FF" w14:paraId="29B79CEE" w14:textId="77777777" w:rsidTr="00C0742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C894F" w14:textId="77777777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ритуальные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C78FC" w14:textId="3F6672C8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9408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A51DC" w14:textId="4E289227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146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33792" w14:textId="74F440E6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5</w:t>
            </w:r>
          </w:p>
        </w:tc>
      </w:tr>
      <w:tr w:rsidR="00A034FF" w14:paraId="78E98A75" w14:textId="77777777" w:rsidTr="00C07427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C157B" w14:textId="1165DDC5" w:rsidR="00A034FF" w:rsidRDefault="00A034FF" w:rsidP="00A034FF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0B9F1" w14:textId="6C40F46E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11827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A3D79" w14:textId="531B6B2D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042B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52C84" w14:textId="690557F2" w:rsidR="00A034FF" w:rsidRPr="00AA5BE7" w:rsidRDefault="00A034FF" w:rsidP="00A034FF">
            <w:pPr>
              <w:jc w:val="right"/>
              <w:rPr>
                <w:b/>
                <w:sz w:val="20"/>
              </w:rPr>
            </w:pPr>
            <w:r w:rsidRPr="00042B7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</w:rPr>
              <w:t>,</w:t>
            </w:r>
            <w:r w:rsidR="00401EAB">
              <w:rPr>
                <w:b/>
                <w:sz w:val="20"/>
              </w:rPr>
              <w:t>8</w:t>
            </w:r>
          </w:p>
        </w:tc>
      </w:tr>
      <w:tr w:rsidR="007D4BFE" w14:paraId="756C1440" w14:textId="77777777">
        <w:trPr>
          <w:trHeight w:val="227"/>
          <w:jc w:val="center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1A7C9" w14:textId="77777777" w:rsidR="007D4BFE" w:rsidRDefault="007D4BFE" w:rsidP="007D4BFE">
            <w:pPr>
              <w:pStyle w:val="af5"/>
              <w:spacing w:before="0" w:after="0" w:line="220" w:lineRule="atLeast"/>
              <w:ind w:left="340"/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vertAlign w:val="superscript"/>
                <w:lang w:val="en-US"/>
              </w:rPr>
              <w:t> </w:t>
            </w:r>
          </w:p>
          <w:p w14:paraId="4D3E9878" w14:textId="77777777" w:rsidR="007D4BFE" w:rsidRDefault="007D4BFE" w:rsidP="007D4BFE">
            <w:pPr>
              <w:ind w:left="340"/>
              <w:jc w:val="left"/>
            </w:pPr>
            <w:r>
              <w:rPr>
                <w:sz w:val="18"/>
                <w:szCs w:val="18"/>
                <w:vertAlign w:val="superscript"/>
              </w:rPr>
              <w:t xml:space="preserve">1)  </w:t>
            </w:r>
            <w:r>
              <w:rPr>
                <w:sz w:val="18"/>
                <w:szCs w:val="18"/>
              </w:rPr>
              <w:t>в сопоставимых ценах</w:t>
            </w:r>
          </w:p>
        </w:tc>
      </w:tr>
    </w:tbl>
    <w:p w14:paraId="4E51C13A" w14:textId="77777777" w:rsidR="00BD506E" w:rsidRDefault="004A0A04">
      <w:pPr>
        <w:pStyle w:val="3"/>
        <w:keepNext w:val="0"/>
        <w:spacing w:after="120"/>
        <w:ind w:right="0"/>
        <w:rPr>
          <w:rFonts w:eastAsia="Times New Roman"/>
        </w:rPr>
      </w:pPr>
      <w:r>
        <w:rPr>
          <w:rFonts w:eastAsia="Times New Roman"/>
        </w:rPr>
        <w:t> </w:t>
      </w:r>
    </w:p>
    <w:p w14:paraId="316EB027" w14:textId="77777777" w:rsidR="00BD506E" w:rsidRDefault="004A0A04">
      <w:pPr>
        <w:pStyle w:val="2"/>
        <w:keepNext w:val="0"/>
        <w:spacing w:before="240" w:after="240"/>
        <w:rPr>
          <w:rFonts w:eastAsia="Times New Roman"/>
        </w:rPr>
      </w:pPr>
      <w:bookmarkStart w:id="11" w:name="_Toc413139369"/>
      <w:bookmarkStart w:id="12" w:name="_Toc493779754"/>
      <w:bookmarkEnd w:id="11"/>
      <w:bookmarkEnd w:id="12"/>
      <w:r>
        <w:rPr>
          <w:rFonts w:eastAsia="Times New Roman"/>
          <w:sz w:val="20"/>
          <w:szCs w:val="20"/>
        </w:rPr>
        <w:t>ОПТОВАЯ ТОРГОВЛЯ</w:t>
      </w:r>
    </w:p>
    <w:p w14:paraId="7E689916" w14:textId="368E9894" w:rsidR="00BD506E" w:rsidRPr="00453C6D" w:rsidRDefault="00FF7DB7">
      <w:pPr>
        <w:ind w:firstLine="709"/>
      </w:pPr>
      <w:r>
        <w:t>В</w:t>
      </w:r>
      <w:r w:rsidRPr="00B37DA3">
        <w:t xml:space="preserve"> </w:t>
      </w:r>
      <w:r w:rsidR="00453C6D">
        <w:t>январе</w:t>
      </w:r>
      <w:r w:rsidR="00453C6D" w:rsidRPr="000E0262">
        <w:t>-</w:t>
      </w:r>
      <w:r w:rsidR="00453C6D">
        <w:t>марте 202</w:t>
      </w:r>
      <w:r w:rsidR="00453C6D" w:rsidRPr="007B1CAB">
        <w:t>4</w:t>
      </w:r>
      <w:r w:rsidR="00453C6D">
        <w:t xml:space="preserve"> </w:t>
      </w:r>
      <w:r w:rsidR="00453C6D" w:rsidRPr="009358DB">
        <w:t>г</w:t>
      </w:r>
      <w:r w:rsidR="00453C6D">
        <w:t>ода</w:t>
      </w:r>
      <w:r w:rsidR="00453C6D" w:rsidRPr="009358DB">
        <w:t xml:space="preserve"> оборот оптовой торговли </w:t>
      </w:r>
      <w:r w:rsidR="00453C6D" w:rsidRPr="00F96C08">
        <w:t xml:space="preserve">составил </w:t>
      </w:r>
      <w:r w:rsidR="00453C6D" w:rsidRPr="00AB7754">
        <w:t>3711</w:t>
      </w:r>
      <w:r w:rsidR="00453C6D">
        <w:t>,</w:t>
      </w:r>
      <w:r w:rsidR="00453C6D" w:rsidRPr="00AB7754">
        <w:t>8</w:t>
      </w:r>
      <w:r w:rsidR="00453C6D" w:rsidRPr="00F96C08">
        <w:t xml:space="preserve"> млн рублей или</w:t>
      </w:r>
      <w:r w:rsidR="00453C6D" w:rsidRPr="00A12F5B">
        <w:t xml:space="preserve"> </w:t>
      </w:r>
      <w:r w:rsidR="00453C6D">
        <w:t>104,5</w:t>
      </w:r>
      <w:r w:rsidR="00453C6D" w:rsidRPr="00D377B8">
        <w:rPr>
          <w:shd w:val="clear" w:color="auto" w:fill="FFFFFF"/>
        </w:rPr>
        <w:t>%</w:t>
      </w:r>
      <w:r w:rsidR="00453C6D" w:rsidRPr="00D377B8">
        <w:t xml:space="preserve"> </w:t>
      </w:r>
      <w:r w:rsidR="00453C6D" w:rsidRPr="00D969F2">
        <w:t>к январю</w:t>
      </w:r>
      <w:r w:rsidR="00453C6D">
        <w:t>-марту</w:t>
      </w:r>
      <w:r w:rsidR="00453C6D" w:rsidRPr="00D969F2">
        <w:t xml:space="preserve"> </w:t>
      </w:r>
      <w:r w:rsidR="00453C6D">
        <w:t>2023</w:t>
      </w:r>
      <w:r w:rsidR="00453C6D" w:rsidRPr="00D969F2">
        <w:t xml:space="preserve"> года</w:t>
      </w:r>
      <w:r w:rsidR="00453C6D">
        <w:t>.</w:t>
      </w:r>
    </w:p>
    <w:p w14:paraId="50B294CC" w14:textId="77777777" w:rsidR="00453C6D" w:rsidRPr="00F974A1" w:rsidRDefault="00453C6D" w:rsidP="00453C6D">
      <w:pPr>
        <w:spacing w:before="240" w:after="240"/>
        <w:jc w:val="center"/>
        <w:outlineLvl w:val="2"/>
        <w:rPr>
          <w:b/>
          <w:vertAlign w:val="superscript"/>
        </w:rPr>
      </w:pPr>
      <w:r w:rsidRPr="008C78DA">
        <w:rPr>
          <w:b/>
        </w:rPr>
        <w:t>Динамика оборота оптовой торговли</w:t>
      </w:r>
      <w:r>
        <w:rPr>
          <w:b/>
        </w:rPr>
        <w:t xml:space="preserve"> </w:t>
      </w:r>
      <w:r w:rsidRPr="00F974A1">
        <w:rPr>
          <w:b/>
          <w:vertAlign w:val="superscript"/>
        </w:rPr>
        <w:t>1)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277"/>
        <w:gridCol w:w="1117"/>
        <w:gridCol w:w="1106"/>
        <w:gridCol w:w="1223"/>
        <w:gridCol w:w="1117"/>
        <w:gridCol w:w="1107"/>
      </w:tblGrid>
      <w:tr w:rsidR="00BD506E" w14:paraId="36585EEF" w14:textId="77777777" w:rsidTr="00453C6D">
        <w:trPr>
          <w:trHeight w:val="227"/>
          <w:tblHeader/>
          <w:jc w:val="center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0187" w14:textId="77777777" w:rsidR="00BD506E" w:rsidRDefault="004A0A04"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8D62" w14:textId="77777777" w:rsidR="00BD506E" w:rsidRDefault="004A0A0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Оборот оптовой торговли</w:t>
            </w:r>
          </w:p>
        </w:tc>
        <w:tc>
          <w:tcPr>
            <w:tcW w:w="34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AD76" w14:textId="77777777" w:rsidR="00BD506E" w:rsidRDefault="004A0A0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оборот оптовой то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говли организаций оптовой то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говли</w:t>
            </w:r>
          </w:p>
        </w:tc>
      </w:tr>
      <w:tr w:rsidR="00BD506E" w14:paraId="7EE69CF2" w14:textId="77777777" w:rsidTr="00453C6D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ED335" w14:textId="77777777" w:rsidR="00BD506E" w:rsidRDefault="00BD506E">
            <w:pPr>
              <w:jc w:val="left"/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9708" w14:textId="1545F7AF" w:rsidR="00BD506E" w:rsidRDefault="00BB272D" w:rsidP="00BB27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тыс.</w:t>
            </w:r>
            <w:r w:rsidR="004A0A04">
              <w:rPr>
                <w:b/>
                <w:bCs/>
                <w:sz w:val="20"/>
                <w:szCs w:val="20"/>
              </w:rPr>
              <w:t xml:space="preserve"> ру</w:t>
            </w:r>
            <w:r w:rsidR="004A0A04">
              <w:rPr>
                <w:b/>
                <w:bCs/>
                <w:sz w:val="20"/>
                <w:szCs w:val="20"/>
              </w:rPr>
              <w:t>б</w:t>
            </w:r>
            <w:r w:rsidR="004A0A04">
              <w:rPr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F4A1" w14:textId="77777777" w:rsidR="00BD506E" w:rsidRDefault="004A0A0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  %  к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C5D1" w14:textId="21728891" w:rsidR="00BD506E" w:rsidRDefault="00BB27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тыс.</w:t>
            </w:r>
            <w:r w:rsidR="004A0A04">
              <w:rPr>
                <w:b/>
                <w:bCs/>
                <w:sz w:val="20"/>
                <w:szCs w:val="20"/>
              </w:rPr>
              <w:t xml:space="preserve"> ру</w:t>
            </w:r>
            <w:r w:rsidR="004A0A04">
              <w:rPr>
                <w:b/>
                <w:bCs/>
                <w:sz w:val="20"/>
                <w:szCs w:val="20"/>
              </w:rPr>
              <w:t>б</w:t>
            </w:r>
            <w:r w:rsidR="004A0A04">
              <w:rPr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AA2E" w14:textId="77777777" w:rsidR="00BD506E" w:rsidRDefault="004A0A0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  %  к</w:t>
            </w:r>
          </w:p>
        </w:tc>
      </w:tr>
      <w:tr w:rsidR="00BD506E" w14:paraId="68A02762" w14:textId="77777777" w:rsidTr="00453C6D">
        <w:trPr>
          <w:trHeight w:val="227"/>
          <w:tblHeader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FE207" w14:textId="77777777" w:rsidR="00BD506E" w:rsidRDefault="00BD506E"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F18F6" w14:textId="77777777" w:rsidR="00BD506E" w:rsidRDefault="00BD506E">
            <w:pPr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56EE" w14:textId="77777777" w:rsidR="00BD506E" w:rsidRDefault="004A0A04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соответст-вующему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периоду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предыду-щего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BFD4" w14:textId="77777777" w:rsidR="00BD506E" w:rsidRDefault="004A0A04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предыду-щему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сяцу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7F9E9" w14:textId="77777777" w:rsidR="00BD506E" w:rsidRDefault="00BD506E">
            <w:pPr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4DF0" w14:textId="77777777" w:rsidR="00BD506E" w:rsidRDefault="004A0A04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соответст-вующему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периоду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предыду-щего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D86A" w14:textId="77777777" w:rsidR="00BD506E" w:rsidRDefault="004A0A04">
            <w:pPr>
              <w:ind w:right="-85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предыду-щему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сяцу</w:t>
            </w:r>
          </w:p>
        </w:tc>
      </w:tr>
      <w:tr w:rsidR="00BD506E" w14:paraId="7A7164D2" w14:textId="77777777">
        <w:trPr>
          <w:trHeight w:val="283"/>
          <w:jc w:val="center"/>
        </w:trPr>
        <w:tc>
          <w:tcPr>
            <w:tcW w:w="907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1599" w14:textId="77777777" w:rsidR="00BD506E" w:rsidRDefault="004A0A0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453C6D" w14:paraId="2E293D44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5CF1D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76B13" w14:textId="11F0A467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1290217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35BCB" w14:textId="3EE524E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554D0" w14:textId="179161E0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82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36FC7" w14:textId="0CB6E6C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1265248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3F253" w14:textId="0D74C09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40323" w14:textId="30FE212F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83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1</w:t>
            </w:r>
          </w:p>
        </w:tc>
      </w:tr>
      <w:tr w:rsidR="00453C6D" w14:paraId="085C41CD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034BD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42B1A" w14:textId="16218DFB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960382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64268" w14:textId="4F4D4C94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85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E984D" w14:textId="358E6222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74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59A03" w14:textId="61F51921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937332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24F57" w14:textId="1A7CA1BD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85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A85CF" w14:textId="00F30098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74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2</w:t>
            </w:r>
          </w:p>
        </w:tc>
      </w:tr>
      <w:tr w:rsidR="00453C6D" w14:paraId="700828CC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502A7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3AED1" w14:textId="5F93201D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1176205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63BDA" w14:textId="092DB487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2EF51" w14:textId="1AAFAD48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122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3B718" w14:textId="29B24D37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1147142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BDD4" w14:textId="61CD0B5D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64B01" w14:textId="4DF4F23F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122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0</w:t>
            </w:r>
          </w:p>
        </w:tc>
      </w:tr>
      <w:tr w:rsidR="00453C6D" w14:paraId="2436BEBC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2063C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5E378" w14:textId="597EE928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3426805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44ADC" w14:textId="0DBB540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8B2B5" w14:textId="22531D9C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77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CD353" w14:textId="48A1E081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3349723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3DD82" w14:textId="68D18248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5B392" w14:textId="6EE1355F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78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0</w:t>
            </w:r>
          </w:p>
        </w:tc>
      </w:tr>
      <w:tr w:rsidR="00453C6D" w14:paraId="0F0BD76C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FEBD7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78421" w14:textId="5BAC7574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1423214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4A47B" w14:textId="09A49BC4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119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6C8E4" w14:textId="7449EA13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5B43D" w14:textId="3DC3983D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1393849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040BC" w14:textId="0204612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119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02517" w14:textId="47A3FE3B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9</w:t>
            </w:r>
          </w:p>
        </w:tc>
      </w:tr>
      <w:tr w:rsidR="00453C6D" w14:paraId="6F731E1B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40B92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CC8DD" w14:textId="7C5F22E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1438415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2A48C" w14:textId="73A2991C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F55AB" w14:textId="772C84A9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64D8D" w14:textId="12BE3649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1410118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9D831" w14:textId="64121DBB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117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78B97" w14:textId="241D47C9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1</w:t>
            </w:r>
          </w:p>
        </w:tc>
      </w:tr>
      <w:tr w:rsidR="00453C6D" w14:paraId="6B6AAC31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6F48F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0EA70" w14:textId="49F0B864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1477710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EB862" w14:textId="22624997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77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45E72" w14:textId="3E79C0E4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802E5" w14:textId="274FD89B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1449502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3EFF9" w14:textId="44BC9F9F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77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9E2B3" w14:textId="452D43C5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4</w:t>
            </w:r>
          </w:p>
        </w:tc>
      </w:tr>
      <w:tr w:rsidR="00453C6D" w14:paraId="7F48B835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CC95C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CE79" w14:textId="7C8CFA9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4339340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EE221" w14:textId="20355CB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5F497" w14:textId="69069151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127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50E35" w14:textId="289FD0D9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4253471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F00C9" w14:textId="4749FD8C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E10D6" w14:textId="5679FCD4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127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4</w:t>
            </w:r>
          </w:p>
        </w:tc>
      </w:tr>
      <w:tr w:rsidR="00453C6D" w14:paraId="4D9BD062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BA9F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полугодие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738DB" w14:textId="3FF9341F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7766145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D1442" w14:textId="0BD2286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EF4A1" w14:textId="12BC4408" w:rsidR="00453C6D" w:rsidRDefault="00453C6D">
            <w:pPr>
              <w:ind w:right="57"/>
              <w:jc w:val="right"/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B975C" w14:textId="72BB4BF5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7603194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A7A37" w14:textId="29E40D3B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F68FE" w14:textId="1E5EB72F" w:rsidR="00453C6D" w:rsidRDefault="00453C6D">
            <w:pPr>
              <w:ind w:right="57"/>
              <w:jc w:val="right"/>
            </w:pPr>
            <w:r>
              <w:rPr>
                <w:b/>
                <w:sz w:val="20"/>
              </w:rPr>
              <w:t>х</w:t>
            </w:r>
            <w:r w:rsidRPr="00F974A1">
              <w:rPr>
                <w:b/>
                <w:sz w:val="20"/>
              </w:rPr>
              <w:t> </w:t>
            </w:r>
          </w:p>
        </w:tc>
      </w:tr>
      <w:tr w:rsidR="00453C6D" w14:paraId="58CA19CC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62008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7CA58" w14:textId="2E314570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1541009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A5A20" w14:textId="7A437734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81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05465" w14:textId="1DEFBFC4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26735" w14:textId="3AFF3E8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1521524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1ECA" w14:textId="4C93538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82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0109C" w14:textId="5AAC74A1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4</w:t>
            </w:r>
          </w:p>
        </w:tc>
      </w:tr>
      <w:tr w:rsidR="00453C6D" w14:paraId="7E3C8BDB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C7AF4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5C64B" w14:textId="02E05781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1815033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51B6A" w14:textId="00B3E4A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98834" w14:textId="03497FF0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116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AEC70" w14:textId="4E160E08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1802025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D4B59" w14:textId="0D5F9A5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053D3" w14:textId="274C2968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117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1</w:t>
            </w:r>
          </w:p>
        </w:tc>
      </w:tr>
      <w:tr w:rsidR="00453C6D" w14:paraId="06DE768C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E5853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F6D73" w14:textId="55F08CD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2028105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6B403" w14:textId="5AFB4325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4ABC2" w14:textId="1D0673D7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109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E150E" w14:textId="03EE1A8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2004767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AA34A" w14:textId="1743340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70243" w14:textId="4DDE6266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109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3</w:t>
            </w:r>
          </w:p>
        </w:tc>
      </w:tr>
      <w:tr w:rsidR="00453C6D" w14:paraId="4D8A344D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680CC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7E4D5" w14:textId="13231AF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5384148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2873D" w14:textId="1FA0134D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AEA0E" w14:textId="3E8A409A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122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1EC15" w14:textId="367D5D5A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5328317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AC908" w14:textId="119F89B5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F04DB" w14:textId="3AA55150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123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3</w:t>
            </w:r>
          </w:p>
        </w:tc>
      </w:tr>
      <w:tr w:rsidR="00453C6D" w14:paraId="1280C8E8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559CB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Январь-сентябрь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2A932" w14:textId="27D84605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13150294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1C4F2" w14:textId="1D13C5B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D5353" w14:textId="545E43CC" w:rsidR="00453C6D" w:rsidRDefault="00453C6D">
            <w:pPr>
              <w:ind w:right="57"/>
              <w:jc w:val="right"/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28812" w14:textId="3FA026F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12931512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AEA30" w14:textId="542339D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71080" w14:textId="6AFA351D" w:rsidR="00453C6D" w:rsidRDefault="00453C6D">
            <w:pPr>
              <w:ind w:right="57"/>
              <w:jc w:val="right"/>
            </w:pPr>
            <w:r>
              <w:rPr>
                <w:b/>
                <w:sz w:val="20"/>
              </w:rPr>
              <w:t>х</w:t>
            </w:r>
            <w:r w:rsidRPr="00F974A1">
              <w:rPr>
                <w:b/>
                <w:sz w:val="20"/>
              </w:rPr>
              <w:t> </w:t>
            </w:r>
          </w:p>
        </w:tc>
      </w:tr>
      <w:tr w:rsidR="00453C6D" w14:paraId="348093B2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82DEA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66EB4" w14:textId="453A837F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1612742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1E39B" w14:textId="793CDE5D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58096" w14:textId="35066997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78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2B4B6" w14:textId="6F32E727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1579591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B8920" w14:textId="788050F3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876C0" w14:textId="5841C201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78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2</w:t>
            </w:r>
          </w:p>
        </w:tc>
      </w:tr>
      <w:tr w:rsidR="00453C6D" w14:paraId="50A64082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ED560" w14:textId="77777777" w:rsidR="00453C6D" w:rsidRDefault="00453C6D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CA92E" w14:textId="7297AF5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1464221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3135E" w14:textId="4F665D79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AC5D3" w14:textId="5DD01F99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91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43732" w14:textId="365F0981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1426074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669A2" w14:textId="4ADED55E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F380E" w14:textId="2C7D76A2" w:rsidR="00453C6D" w:rsidRDefault="00453C6D">
            <w:pPr>
              <w:ind w:right="57"/>
              <w:jc w:val="right"/>
            </w:pPr>
            <w:r w:rsidRPr="00F974A1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5</w:t>
            </w:r>
          </w:p>
        </w:tc>
      </w:tr>
      <w:tr w:rsidR="00453C6D" w14:paraId="4D50A28F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5E7AD" w14:textId="45098941" w:rsidR="00453C6D" w:rsidRDefault="00453C6D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5A240" w14:textId="10A23965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1407658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E5940" w14:textId="6F091211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87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2CA96" w14:textId="0D7C52C8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974A1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2AA44" w14:textId="5C54E71E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1369906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AE15F" w14:textId="0B192B8F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87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4DE4A" w14:textId="673E6F07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974A1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3</w:t>
            </w:r>
          </w:p>
        </w:tc>
      </w:tr>
      <w:tr w:rsidR="00453C6D" w14:paraId="39AF100D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C2147" w14:textId="5D564BDD" w:rsidR="00453C6D" w:rsidRDefault="00453C6D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552D9" w14:textId="7AC2598F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4484622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80F31" w14:textId="5904779A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BCC20" w14:textId="48437BDA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974A1">
              <w:rPr>
                <w:b/>
                <w:sz w:val="20"/>
              </w:rPr>
              <w:t>81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2D519" w14:textId="1050ECBF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4375573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5E205" w14:textId="3E109B39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06FFF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CADAA" w14:textId="41A22EBF" w:rsidR="00453C6D" w:rsidRDefault="00453C6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974A1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</w:t>
            </w:r>
            <w:r w:rsidRPr="00F974A1">
              <w:rPr>
                <w:b/>
                <w:sz w:val="20"/>
              </w:rPr>
              <w:t>5</w:t>
            </w:r>
          </w:p>
        </w:tc>
      </w:tr>
      <w:tr w:rsidR="00453C6D" w14:paraId="7AD1D551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5A9C0" w14:textId="31429931" w:rsidR="00453C6D" w:rsidRDefault="00453C6D">
            <w:pPr>
              <w:ind w:right="-57"/>
              <w:jc w:val="left"/>
            </w:pPr>
            <w:r w:rsidRPr="00452C96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дека</w:t>
            </w:r>
            <w:r w:rsidRPr="00452C96">
              <w:rPr>
                <w:b/>
                <w:sz w:val="20"/>
              </w:rPr>
              <w:t>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DDB28" w14:textId="377CB4D6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17634916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D4E0B" w14:textId="147FA928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7E4E5" w14:textId="26361A0C" w:rsidR="00453C6D" w:rsidRDefault="00453C6D">
            <w:pPr>
              <w:ind w:right="57"/>
              <w:jc w:val="right"/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50A6B" w14:textId="70FCB920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17307085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D93EC" w14:textId="63C0E994" w:rsidR="00453C6D" w:rsidRDefault="00453C6D">
            <w:pPr>
              <w:ind w:right="57"/>
              <w:jc w:val="right"/>
            </w:pPr>
            <w:r w:rsidRPr="00406FFF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406FFF">
              <w:rPr>
                <w:b/>
                <w:sz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091AF" w14:textId="3F8EA60A" w:rsidR="00453C6D" w:rsidRDefault="00453C6D">
            <w:pPr>
              <w:ind w:right="57"/>
              <w:jc w:val="right"/>
            </w:pPr>
            <w:r>
              <w:rPr>
                <w:b/>
                <w:sz w:val="20"/>
              </w:rPr>
              <w:t>х</w:t>
            </w:r>
          </w:p>
        </w:tc>
      </w:tr>
      <w:tr w:rsidR="00E600FD" w14:paraId="4092943C" w14:textId="77777777" w:rsidTr="00E600FD">
        <w:trPr>
          <w:trHeight w:val="22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7EED8" w14:textId="72491AD4" w:rsidR="00E600FD" w:rsidRPr="00E600FD" w:rsidRDefault="00E600FD" w:rsidP="00E600FD">
            <w:pPr>
              <w:ind w:right="5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53C6D" w14:paraId="10A733FC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1D44F" w14:textId="00CBD9CA" w:rsidR="00453C6D" w:rsidRPr="00452C96" w:rsidRDefault="00453C6D">
            <w:pPr>
              <w:ind w:right="-5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A7BE4" w14:textId="085B5DB9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1157097,1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FC593" w14:textId="60E4197E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B856C" w14:textId="4E586D6B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82,6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A6529" w14:textId="5EF31173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1046552,4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7C970" w14:textId="1D19879D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  <w:lang w:val="en-US"/>
              </w:rPr>
              <w:t>0,7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7849B" w14:textId="4567440F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76,8</w:t>
            </w:r>
          </w:p>
        </w:tc>
      </w:tr>
      <w:tr w:rsidR="00453C6D" w14:paraId="5114C505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14888" w14:textId="736B968B" w:rsidR="00453C6D" w:rsidRDefault="00453C6D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 w:rsidRPr="00452C96">
              <w:rPr>
                <w:b/>
                <w:sz w:val="20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83C49" w14:textId="25F6D185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1127947,3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D7CCF" w14:textId="47D9E730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9E531" w14:textId="0F12C2EA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96,2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A85E4" w14:textId="00E49CF2" w:rsidR="00453C6D" w:rsidRDefault="00453C6D">
            <w:pPr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1096316,3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F7271" w14:textId="1E8D8CC3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2,5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62136" w14:textId="28108C9A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en-US"/>
              </w:rPr>
              <w:t>3,4</w:t>
            </w:r>
          </w:p>
        </w:tc>
      </w:tr>
      <w:tr w:rsidR="00453C6D" w14:paraId="1AF796FE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C525D" w14:textId="0919BE99" w:rsidR="00453C6D" w:rsidRPr="00452C96" w:rsidRDefault="00453C6D">
            <w:pPr>
              <w:ind w:right="-57"/>
              <w:jc w:val="left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8610" w14:textId="1DEEBE79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1426764,6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3EA34" w14:textId="6B0DE938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116,3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CB74B" w14:textId="0FB8EB34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06907" w14:textId="4423E5E9" w:rsidR="00453C6D" w:rsidRDefault="00453C6D">
            <w:pPr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1395888,7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9EE88" w14:textId="3037E214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116,7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0D210" w14:textId="6AE8E936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126,5</w:t>
            </w:r>
          </w:p>
        </w:tc>
      </w:tr>
      <w:tr w:rsidR="00453C6D" w14:paraId="22FBDAC0" w14:textId="77777777" w:rsidTr="00453C6D">
        <w:trPr>
          <w:trHeight w:val="227"/>
          <w:jc w:val="center"/>
        </w:trPr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A9879" w14:textId="281DEABD" w:rsidR="00453C6D" w:rsidRDefault="00453C6D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 xml:space="preserve">I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806FD" w14:textId="4E0CC281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3711809,0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0F81F" w14:textId="30439809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en-US"/>
              </w:rPr>
              <w:t>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B796E" w14:textId="3C6CA17F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E4554" w14:textId="7126F317" w:rsidR="00453C6D" w:rsidRDefault="00453C6D">
            <w:pPr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3538757,4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69595" w14:textId="437FBD1A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101,9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56EE4" w14:textId="3B2263CC" w:rsidR="00453C6D" w:rsidRDefault="00453C6D">
            <w:pPr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  <w:tr w:rsidR="00453C6D" w14:paraId="4BB09472" w14:textId="77777777" w:rsidTr="00453C6D">
        <w:trPr>
          <w:trHeight w:val="395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17274" w14:textId="48219966" w:rsidR="00453C6D" w:rsidRDefault="00453C6D" w:rsidP="00BB272D">
            <w:pPr>
              <w:ind w:left="340"/>
              <w:jc w:val="left"/>
              <w:rPr>
                <w:b/>
                <w:sz w:val="20"/>
              </w:rPr>
            </w:pPr>
            <w:r w:rsidRPr="00D95B6A">
              <w:rPr>
                <w:bCs/>
                <w:iCs/>
                <w:sz w:val="20"/>
                <w:vertAlign w:val="superscript"/>
              </w:rPr>
              <w:t>1)</w:t>
            </w:r>
            <w:r w:rsidRPr="00F974A1">
              <w:rPr>
                <w:bCs/>
                <w:iCs/>
                <w:sz w:val="18"/>
                <w:szCs w:val="18"/>
              </w:rPr>
              <w:t>данные за 2023 и январь-февраль 2024 пересчитаны в связи с уточнением годовых данных за 2023 год</w:t>
            </w:r>
          </w:p>
        </w:tc>
      </w:tr>
    </w:tbl>
    <w:p w14:paraId="0BDC638B" w14:textId="77777777" w:rsidR="00453C6D" w:rsidRPr="00453C6D" w:rsidRDefault="00453C6D" w:rsidP="00453C6D">
      <w:pPr>
        <w:spacing w:before="240"/>
        <w:ind w:firstLine="709"/>
      </w:pPr>
      <w:r w:rsidRPr="00453C6D">
        <w:t>В январе-марте 2024 года оборот оптовой торговли на 95,3% формировался о</w:t>
      </w:r>
      <w:r w:rsidRPr="00453C6D">
        <w:t>р</w:t>
      </w:r>
      <w:r w:rsidRPr="00453C6D">
        <w:t>ганизациями оптовой торговли, оборот которых составил 3538,8</w:t>
      </w:r>
      <w:r w:rsidRPr="00453C6D">
        <w:rPr>
          <w:noProof/>
        </w:rPr>
        <w:t xml:space="preserve"> </w:t>
      </w:r>
      <w:r w:rsidRPr="00453C6D">
        <w:t>млн рублей или 101,9% к январю-марту 2023 года.</w:t>
      </w:r>
    </w:p>
    <w:p w14:paraId="6F6C0969" w14:textId="326F5EA5" w:rsidR="00BD506E" w:rsidRDefault="004A0A04" w:rsidP="009761DC">
      <w:pPr>
        <w:pStyle w:val="3"/>
        <w:keepNext w:val="0"/>
        <w:spacing w:before="120" w:after="240"/>
        <w:ind w:right="0" w:firstLine="709"/>
        <w:jc w:val="both"/>
        <w:rPr>
          <w:rFonts w:eastAsia="Times New Roman"/>
        </w:rPr>
      </w:pPr>
      <w:r>
        <w:rPr>
          <w:rFonts w:eastAsia="Times New Roman"/>
        </w:rPr>
        <w:t>Продажа на оптовом рынке отдельных видов продукции (товаров) орган</w:t>
      </w:r>
      <w:r>
        <w:rPr>
          <w:rFonts w:eastAsia="Times New Roman"/>
        </w:rPr>
        <w:t>и</w:t>
      </w:r>
      <w:r>
        <w:rPr>
          <w:rFonts w:eastAsia="Times New Roman"/>
        </w:rPr>
        <w:t>зациями оптовой торговли, не относящимися к субъектам малого предприним</w:t>
      </w:r>
      <w:r>
        <w:rPr>
          <w:rFonts w:eastAsia="Times New Roman"/>
        </w:rPr>
        <w:t>а</w:t>
      </w:r>
      <w:r>
        <w:rPr>
          <w:rFonts w:eastAsia="Times New Roman"/>
        </w:rPr>
        <w:t>тельства, с численностью работников свыше 15 человек</w:t>
      </w:r>
      <w:r>
        <w:rPr>
          <w:rFonts w:eastAsia="Times New Roman"/>
          <w:b w:val="0"/>
          <w:bCs w:val="0"/>
        </w:rPr>
        <w:t xml:space="preserve"> </w:t>
      </w:r>
      <w:r w:rsidR="00453C6D" w:rsidRPr="00407A34">
        <w:rPr>
          <w:b w:val="0"/>
        </w:rPr>
        <w:t>в</w:t>
      </w:r>
      <w:r w:rsidR="00453C6D">
        <w:rPr>
          <w:b w:val="0"/>
        </w:rPr>
        <w:t xml:space="preserve"> </w:t>
      </w:r>
      <w:r w:rsidR="00453C6D" w:rsidRPr="00605C17">
        <w:rPr>
          <w:b w:val="0"/>
        </w:rPr>
        <w:t>январе</w:t>
      </w:r>
      <w:r w:rsidR="00453C6D">
        <w:rPr>
          <w:b w:val="0"/>
        </w:rPr>
        <w:t xml:space="preserve">-марте 2024 </w:t>
      </w:r>
      <w:r w:rsidR="00453C6D" w:rsidRPr="00407A34">
        <w:rPr>
          <w:b w:val="0"/>
        </w:rPr>
        <w:t>г</w:t>
      </w:r>
      <w:r w:rsidR="00453C6D">
        <w:rPr>
          <w:b w:val="0"/>
        </w:rPr>
        <w:t>ода</w:t>
      </w:r>
      <w:r w:rsidR="00453C6D" w:rsidRPr="00407A34">
        <w:rPr>
          <w:b w:val="0"/>
        </w:rPr>
        <w:t xml:space="preserve"> характеризуется следующими данными: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1452"/>
        <w:gridCol w:w="1239"/>
      </w:tblGrid>
      <w:tr w:rsidR="00453C6D" w14:paraId="1D4E8EA8" w14:textId="77777777">
        <w:trPr>
          <w:trHeight w:val="227"/>
          <w:jc w:val="center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E9E6" w14:textId="77777777" w:rsidR="00453C6D" w:rsidRDefault="00453C6D">
            <w:r>
              <w:rPr>
                <w:b/>
                <w:bCs/>
                <w:sz w:val="20"/>
                <w:szCs w:val="20"/>
              </w:rPr>
              <w:t> </w:t>
            </w:r>
            <w:bookmarkStart w:id="13" w:name="_GoBack"/>
            <w:bookmarkEnd w:id="13"/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6CDA2" w14:textId="40102847" w:rsidR="00453C6D" w:rsidRDefault="00453C6D">
            <w:pPr>
              <w:ind w:right="-57"/>
              <w:jc w:val="center"/>
            </w:pPr>
            <w:r w:rsidRPr="00407A34">
              <w:rPr>
                <w:b/>
                <w:sz w:val="20"/>
              </w:rPr>
              <w:t>Продано</w:t>
            </w:r>
            <w:r>
              <w:rPr>
                <w:b/>
                <w:sz w:val="20"/>
              </w:rPr>
              <w:br/>
              <w:t>в январе-марте 2024</w:t>
            </w:r>
            <w:r>
              <w:rPr>
                <w:b/>
                <w:sz w:val="20"/>
              </w:rPr>
              <w:br/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%  к</w:t>
            </w:r>
            <w:r w:rsidRPr="003C56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янв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рю-марту</w:t>
            </w:r>
            <w:r w:rsidRPr="00605C1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407A3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98B7" w14:textId="7F7060AB" w:rsidR="00453C6D" w:rsidRDefault="00453C6D" w:rsidP="00BD7C78">
            <w:pPr>
              <w:ind w:right="-57"/>
              <w:jc w:val="center"/>
            </w:pPr>
            <w:r w:rsidRPr="00407A34">
              <w:rPr>
                <w:b/>
                <w:sz w:val="20"/>
              </w:rPr>
              <w:t>Запасы</w:t>
            </w:r>
            <w:r>
              <w:rPr>
                <w:b/>
                <w:sz w:val="20"/>
              </w:rPr>
              <w:br/>
              <w:t xml:space="preserve">на </w:t>
            </w:r>
            <w:r w:rsidRPr="00407A34">
              <w:rPr>
                <w:b/>
                <w:sz w:val="20"/>
              </w:rPr>
              <w:t xml:space="preserve">1 </w:t>
            </w:r>
            <w:r>
              <w:rPr>
                <w:b/>
                <w:sz w:val="20"/>
              </w:rPr>
              <w:t>апреля</w:t>
            </w:r>
            <w:r>
              <w:rPr>
                <w:b/>
                <w:sz w:val="20"/>
              </w:rPr>
              <w:br/>
              <w:t xml:space="preserve">2024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%  </w:t>
            </w:r>
            <w:r w:rsidRPr="00407A34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br/>
              <w:t>запасам</w:t>
            </w:r>
            <w:r w:rsidRPr="00A608F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 w:rsidRPr="00407A34">
              <w:rPr>
                <w:b/>
                <w:sz w:val="20"/>
              </w:rPr>
              <w:t xml:space="preserve">1 </w:t>
            </w:r>
            <w:r>
              <w:rPr>
                <w:b/>
                <w:sz w:val="20"/>
              </w:rPr>
              <w:t>апреля</w:t>
            </w:r>
            <w:r w:rsidRPr="00A608FB">
              <w:rPr>
                <w:b/>
                <w:sz w:val="20"/>
              </w:rPr>
              <w:t xml:space="preserve"> </w:t>
            </w:r>
            <w:r w:rsidRPr="00407A3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23</w:t>
            </w:r>
          </w:p>
        </w:tc>
      </w:tr>
      <w:tr w:rsidR="00BD506E" w14:paraId="0CDC716D" w14:textId="77777777">
        <w:trPr>
          <w:trHeight w:val="283"/>
          <w:jc w:val="center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8544" w14:textId="77777777" w:rsidR="00BD506E" w:rsidRDefault="004A0A0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Потребительские товары</w:t>
            </w:r>
          </w:p>
        </w:tc>
      </w:tr>
      <w:tr w:rsidR="00453C6D" w14:paraId="17687FCC" w14:textId="77777777">
        <w:trPr>
          <w:trHeight w:val="227"/>
          <w:jc w:val="center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80F67" w14:textId="77777777" w:rsidR="00453C6D" w:rsidRDefault="00453C6D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Сигары, сигары с обрезанными концами (</w:t>
            </w:r>
            <w:proofErr w:type="spellStart"/>
            <w:r>
              <w:rPr>
                <w:b/>
                <w:bCs/>
                <w:sz w:val="20"/>
                <w:szCs w:val="20"/>
              </w:rPr>
              <w:t>черуты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bCs/>
                <w:sz w:val="20"/>
                <w:szCs w:val="20"/>
              </w:rPr>
              <w:t>сигариллы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гары тонкие), сигареты, папиросы, </w:t>
            </w:r>
            <w:proofErr w:type="spellStart"/>
            <w:r>
              <w:rPr>
                <w:b/>
                <w:bCs/>
                <w:sz w:val="20"/>
                <w:szCs w:val="20"/>
              </w:rPr>
              <w:t>биди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кретек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 табака или 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менителей табака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3D415" w14:textId="11DA6CD8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94,5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1898" w14:textId="08C666C2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103,6</w:t>
            </w:r>
          </w:p>
        </w:tc>
      </w:tr>
      <w:tr w:rsidR="00453C6D" w14:paraId="2CA28456" w14:textId="77777777">
        <w:trPr>
          <w:trHeight w:val="227"/>
          <w:jc w:val="center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48A86" w14:textId="77777777" w:rsidR="00453C6D" w:rsidRDefault="00453C6D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2FA92" w14:textId="0100DC1E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118,8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355E1" w14:textId="0B21BA1B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25,0</w:t>
            </w:r>
          </w:p>
        </w:tc>
      </w:tr>
      <w:tr w:rsidR="00453C6D" w14:paraId="0C7A87B9" w14:textId="77777777" w:rsidTr="00E600FD">
        <w:trPr>
          <w:trHeight w:val="227"/>
          <w:jc w:val="center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BAAC9" w14:textId="77777777" w:rsidR="00453C6D" w:rsidRDefault="00453C6D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Рыба и продукты рыбные переработанные (без рыбных консервов)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3CF2A" w14:textId="59329E26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107,4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58B3" w14:textId="7B25E5DE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в 2,0 р.</w:t>
            </w:r>
          </w:p>
        </w:tc>
      </w:tr>
      <w:tr w:rsidR="00453C6D" w14:paraId="7122F779" w14:textId="77777777" w:rsidTr="00E600FD">
        <w:trPr>
          <w:trHeight w:val="227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57CA1" w14:textId="77777777" w:rsidR="00453C6D" w:rsidRDefault="00453C6D">
            <w:pPr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>Продукция соковая из фруктов и овощей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FDB5" w14:textId="5D92CD33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126,9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40510" w14:textId="4DBC2AB1" w:rsidR="00453C6D" w:rsidRDefault="00453C6D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100,0</w:t>
            </w:r>
          </w:p>
        </w:tc>
      </w:tr>
      <w:tr w:rsidR="00453C6D" w14:paraId="537D5708" w14:textId="77777777" w:rsidTr="00E600FD">
        <w:trPr>
          <w:trHeight w:val="227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23765" w14:textId="77777777" w:rsidR="00453C6D" w:rsidRDefault="00453C6D" w:rsidP="004A3405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Кондитерские изделия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3C759" w14:textId="1C7B7870" w:rsidR="00453C6D" w:rsidRDefault="00453C6D" w:rsidP="004A3405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A13C" w14:textId="66496C6C" w:rsidR="00453C6D" w:rsidRDefault="00453C6D" w:rsidP="004A3405">
            <w:pPr>
              <w:pStyle w:val="PlainText2"/>
              <w:spacing w:after="0" w:line="260" w:lineRule="atLeast"/>
              <w:ind w:firstLine="0"/>
              <w:jc w:val="right"/>
            </w:pPr>
            <w:r>
              <w:rPr>
                <w:rFonts w:ascii="Times New Roman" w:hAnsi="Times New Roman"/>
                <w:b/>
                <w:bCs/>
                <w:i w:val="0"/>
                <w:sz w:val="20"/>
              </w:rPr>
              <w:t>100,0</w:t>
            </w:r>
          </w:p>
        </w:tc>
      </w:tr>
    </w:tbl>
    <w:p w14:paraId="657CD3CB" w14:textId="77777777" w:rsidR="00BD506E" w:rsidRDefault="004A0A04">
      <w:pPr>
        <w:pStyle w:val="2"/>
        <w:keepNext w:val="0"/>
        <w:spacing w:before="240" w:after="2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sectPr w:rsidR="00BD506E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D0"/>
    <w:multiLevelType w:val="hybridMultilevel"/>
    <w:tmpl w:val="D26E5E50"/>
    <w:lvl w:ilvl="0" w:tplc="8F22A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56E"/>
    <w:multiLevelType w:val="hybridMultilevel"/>
    <w:tmpl w:val="779AF366"/>
    <w:lvl w:ilvl="0" w:tplc="52807368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065EDE"/>
    <w:multiLevelType w:val="hybridMultilevel"/>
    <w:tmpl w:val="B942CE04"/>
    <w:lvl w:ilvl="0" w:tplc="265E53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E0F5D"/>
    <w:multiLevelType w:val="hybridMultilevel"/>
    <w:tmpl w:val="31A6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4668"/>
    <w:multiLevelType w:val="hybridMultilevel"/>
    <w:tmpl w:val="75BC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ABE"/>
    <w:multiLevelType w:val="hybridMultilevel"/>
    <w:tmpl w:val="A43CFA2C"/>
    <w:lvl w:ilvl="0" w:tplc="12C0B6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E0E9B"/>
    <w:multiLevelType w:val="hybridMultilevel"/>
    <w:tmpl w:val="04A23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C00"/>
    <w:multiLevelType w:val="hybridMultilevel"/>
    <w:tmpl w:val="F4ECA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E3F00"/>
    <w:multiLevelType w:val="hybridMultilevel"/>
    <w:tmpl w:val="4D4CAD30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56526156"/>
    <w:multiLevelType w:val="hybridMultilevel"/>
    <w:tmpl w:val="CF2EAD0C"/>
    <w:lvl w:ilvl="0" w:tplc="1B9478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1793C68"/>
    <w:multiLevelType w:val="hybridMultilevel"/>
    <w:tmpl w:val="4E6ACC56"/>
    <w:lvl w:ilvl="0" w:tplc="019AC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6C3611AA"/>
    <w:multiLevelType w:val="hybridMultilevel"/>
    <w:tmpl w:val="A10A857C"/>
    <w:lvl w:ilvl="0" w:tplc="1ADCC85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DF344E3"/>
    <w:multiLevelType w:val="hybridMultilevel"/>
    <w:tmpl w:val="0FA8FB38"/>
    <w:lvl w:ilvl="0" w:tplc="22A684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4EC6239"/>
    <w:multiLevelType w:val="hybridMultilevel"/>
    <w:tmpl w:val="1EC82FDC"/>
    <w:lvl w:ilvl="0" w:tplc="5BEAB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A7047"/>
    <w:multiLevelType w:val="hybridMultilevel"/>
    <w:tmpl w:val="3D74D450"/>
    <w:lvl w:ilvl="0" w:tplc="6CFA50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BC61BC1"/>
    <w:multiLevelType w:val="hybridMultilevel"/>
    <w:tmpl w:val="A398676A"/>
    <w:lvl w:ilvl="0" w:tplc="7CD6C29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D991CF9"/>
    <w:multiLevelType w:val="hybridMultilevel"/>
    <w:tmpl w:val="29D2BB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61BB7"/>
    <w:multiLevelType w:val="hybridMultilevel"/>
    <w:tmpl w:val="9F74A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3714"/>
    <w:rsid w:val="000173DA"/>
    <w:rsid w:val="00054156"/>
    <w:rsid w:val="00070609"/>
    <w:rsid w:val="000822A5"/>
    <w:rsid w:val="0008505B"/>
    <w:rsid w:val="000D0F4A"/>
    <w:rsid w:val="001048C1"/>
    <w:rsid w:val="00187166"/>
    <w:rsid w:val="001A2917"/>
    <w:rsid w:val="002240D4"/>
    <w:rsid w:val="002766A6"/>
    <w:rsid w:val="002C23AF"/>
    <w:rsid w:val="00323D73"/>
    <w:rsid w:val="00324499"/>
    <w:rsid w:val="0033264C"/>
    <w:rsid w:val="0033625F"/>
    <w:rsid w:val="003472DB"/>
    <w:rsid w:val="003602E9"/>
    <w:rsid w:val="00387301"/>
    <w:rsid w:val="003A5A02"/>
    <w:rsid w:val="003B1018"/>
    <w:rsid w:val="003E1126"/>
    <w:rsid w:val="003E6F9E"/>
    <w:rsid w:val="00401EAB"/>
    <w:rsid w:val="004434B1"/>
    <w:rsid w:val="00453C6D"/>
    <w:rsid w:val="00461D50"/>
    <w:rsid w:val="004628DC"/>
    <w:rsid w:val="00474469"/>
    <w:rsid w:val="0048448E"/>
    <w:rsid w:val="004A0A04"/>
    <w:rsid w:val="004A2758"/>
    <w:rsid w:val="004A3405"/>
    <w:rsid w:val="004F791A"/>
    <w:rsid w:val="00524427"/>
    <w:rsid w:val="00561B46"/>
    <w:rsid w:val="0057635F"/>
    <w:rsid w:val="005B78CC"/>
    <w:rsid w:val="005E4889"/>
    <w:rsid w:val="00614804"/>
    <w:rsid w:val="0063726C"/>
    <w:rsid w:val="006533B0"/>
    <w:rsid w:val="00671FE7"/>
    <w:rsid w:val="0067225E"/>
    <w:rsid w:val="006849D9"/>
    <w:rsid w:val="006A6A7B"/>
    <w:rsid w:val="006D3ABF"/>
    <w:rsid w:val="00745136"/>
    <w:rsid w:val="00747FD9"/>
    <w:rsid w:val="0076774D"/>
    <w:rsid w:val="00790400"/>
    <w:rsid w:val="007A06FC"/>
    <w:rsid w:val="007C07F1"/>
    <w:rsid w:val="007D4BFE"/>
    <w:rsid w:val="007E50E8"/>
    <w:rsid w:val="00817FAA"/>
    <w:rsid w:val="008213E9"/>
    <w:rsid w:val="00832685"/>
    <w:rsid w:val="00832DF5"/>
    <w:rsid w:val="0083542C"/>
    <w:rsid w:val="0084029A"/>
    <w:rsid w:val="00860A14"/>
    <w:rsid w:val="00880352"/>
    <w:rsid w:val="008D64B2"/>
    <w:rsid w:val="00926C0F"/>
    <w:rsid w:val="009761DC"/>
    <w:rsid w:val="00A034FF"/>
    <w:rsid w:val="00A215D5"/>
    <w:rsid w:val="00A3216E"/>
    <w:rsid w:val="00A41B86"/>
    <w:rsid w:val="00A6021D"/>
    <w:rsid w:val="00AA7BBA"/>
    <w:rsid w:val="00AC160B"/>
    <w:rsid w:val="00AD69E0"/>
    <w:rsid w:val="00AD6D29"/>
    <w:rsid w:val="00AE0138"/>
    <w:rsid w:val="00AE71CD"/>
    <w:rsid w:val="00B073EA"/>
    <w:rsid w:val="00B32551"/>
    <w:rsid w:val="00B6320A"/>
    <w:rsid w:val="00B74C27"/>
    <w:rsid w:val="00B81F4D"/>
    <w:rsid w:val="00BB272D"/>
    <w:rsid w:val="00BC7DD9"/>
    <w:rsid w:val="00BD2059"/>
    <w:rsid w:val="00BD506E"/>
    <w:rsid w:val="00BD7C78"/>
    <w:rsid w:val="00C07427"/>
    <w:rsid w:val="00C57CED"/>
    <w:rsid w:val="00C60BB0"/>
    <w:rsid w:val="00C71214"/>
    <w:rsid w:val="00CF1370"/>
    <w:rsid w:val="00CF3714"/>
    <w:rsid w:val="00D03D44"/>
    <w:rsid w:val="00D27EAE"/>
    <w:rsid w:val="00D61038"/>
    <w:rsid w:val="00D73C34"/>
    <w:rsid w:val="00DD5395"/>
    <w:rsid w:val="00DE03F6"/>
    <w:rsid w:val="00E26E4A"/>
    <w:rsid w:val="00E600FD"/>
    <w:rsid w:val="00E81F9E"/>
    <w:rsid w:val="00E96A33"/>
    <w:rsid w:val="00EB0B46"/>
    <w:rsid w:val="00EC52EB"/>
    <w:rsid w:val="00EC6AEA"/>
    <w:rsid w:val="00EF080D"/>
    <w:rsid w:val="00F02911"/>
    <w:rsid w:val="00F37738"/>
    <w:rsid w:val="00F4446A"/>
    <w:rsid w:val="00F7215B"/>
    <w:rsid w:val="00F754E9"/>
    <w:rsid w:val="00F80DFC"/>
    <w:rsid w:val="00F812B5"/>
    <w:rsid w:val="00F924C2"/>
    <w:rsid w:val="00FD4DD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A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pPr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ind w:right="-2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pPr>
      <w:keepNext/>
      <w:ind w:firstLine="72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jc w:val="lef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b/>
      <w:bCs/>
    </w:rPr>
  </w:style>
  <w:style w:type="character" w:customStyle="1" w:styleId="40">
    <w:name w:val="Заголовок 4 Знак"/>
    <w:basedOn w:val="a0"/>
    <w:link w:val="4"/>
    <w:uiPriority w:val="9"/>
    <w:rPr>
      <w:b/>
      <w:bCs/>
    </w:rPr>
  </w:style>
  <w:style w:type="character" w:customStyle="1" w:styleId="50">
    <w:name w:val="Заголовок 5 Знак"/>
    <w:basedOn w:val="a0"/>
    <w:link w:val="5"/>
    <w:uiPriority w:val="9"/>
    <w:rPr>
      <w:b/>
      <w:bCs/>
    </w:rPr>
  </w:style>
  <w:style w:type="character" w:customStyle="1" w:styleId="60">
    <w:name w:val="Заголовок 6 Знак"/>
    <w:basedOn w:val="a0"/>
    <w:link w:val="6"/>
    <w:uiPriority w:val="9"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</w:style>
  <w:style w:type="character" w:customStyle="1" w:styleId="70">
    <w:name w:val="Заголовок 7 Знак"/>
    <w:basedOn w:val="a0"/>
    <w:link w:val="7"/>
    <w:uiPriority w:val="9"/>
    <w:rPr>
      <w:b/>
      <w:bCs/>
    </w:rPr>
  </w:style>
  <w:style w:type="character" w:customStyle="1" w:styleId="80">
    <w:name w:val="Заголовок 8 Знак"/>
    <w:basedOn w:val="a0"/>
    <w:link w:val="8"/>
    <w:uiPriority w:val="9"/>
    <w:rPr>
      <w:b/>
      <w:bCs/>
    </w:rPr>
  </w:style>
  <w:style w:type="character" w:customStyle="1" w:styleId="90">
    <w:name w:val="Заголовок 9 Знак"/>
    <w:basedOn w:val="a0"/>
    <w:link w:val="9"/>
    <w:uiPriority w:val="9"/>
    <w:rPr>
      <w:b/>
      <w:bCs/>
    </w:rPr>
  </w:style>
  <w:style w:type="paragraph" w:styleId="11">
    <w:name w:val="toc 1"/>
    <w:basedOn w:val="a"/>
    <w:autoRedefine/>
    <w:uiPriority w:val="39"/>
    <w:unhideWhenUsed/>
    <w:qFormat/>
    <w:pPr>
      <w:jc w:val="left"/>
    </w:pPr>
    <w:rPr>
      <w:b/>
      <w:bCs/>
      <w:sz w:val="19"/>
      <w:szCs w:val="19"/>
    </w:rPr>
  </w:style>
  <w:style w:type="paragraph" w:styleId="21">
    <w:name w:val="toc 2"/>
    <w:basedOn w:val="a"/>
    <w:autoRedefine/>
    <w:uiPriority w:val="39"/>
    <w:unhideWhenUsed/>
    <w:qFormat/>
    <w:pPr>
      <w:jc w:val="left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unhideWhenUsed/>
    <w:qFormat/>
    <w:pPr>
      <w:jc w:val="left"/>
    </w:pPr>
    <w:rPr>
      <w:sz w:val="20"/>
      <w:szCs w:val="20"/>
    </w:rPr>
  </w:style>
  <w:style w:type="paragraph" w:styleId="41">
    <w:name w:val="toc 4"/>
    <w:basedOn w:val="a"/>
    <w:autoRedefine/>
    <w:uiPriority w:val="39"/>
    <w:unhideWhenUsed/>
    <w:pPr>
      <w:spacing w:line="276" w:lineRule="auto"/>
      <w:jc w:val="left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autoRedefine/>
    <w:uiPriority w:val="39"/>
    <w:unhideWhenUsed/>
    <w:pPr>
      <w:spacing w:after="100" w:line="276" w:lineRule="auto"/>
      <w:ind w:left="880"/>
      <w:jc w:val="left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autoRedefine/>
    <w:uiPriority w:val="39"/>
    <w:unhideWhenUsed/>
    <w:pPr>
      <w:spacing w:after="100" w:line="276" w:lineRule="auto"/>
      <w:ind w:left="1100"/>
      <w:jc w:val="left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autoRedefine/>
    <w:uiPriority w:val="39"/>
    <w:unhideWhenUsed/>
    <w:pPr>
      <w:spacing w:after="100" w:line="276" w:lineRule="auto"/>
      <w:ind w:left="1320"/>
      <w:jc w:val="left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autoRedefine/>
    <w:uiPriority w:val="39"/>
    <w:unhideWhenUsed/>
    <w:pPr>
      <w:spacing w:after="100" w:line="276" w:lineRule="auto"/>
      <w:ind w:left="1540"/>
      <w:jc w:val="left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autoRedefine/>
    <w:uiPriority w:val="39"/>
    <w:unhideWhenUsed/>
    <w:pPr>
      <w:spacing w:after="100" w:line="276" w:lineRule="auto"/>
      <w:ind w:left="1760"/>
      <w:jc w:val="left"/>
    </w:pPr>
    <w:rPr>
      <w:rFonts w:ascii="Calibri" w:hAnsi="Calibri" w:cs="Calibri"/>
      <w:sz w:val="22"/>
      <w:szCs w:val="22"/>
    </w:rPr>
  </w:style>
  <w:style w:type="paragraph" w:styleId="a6">
    <w:name w:val="footnote text"/>
    <w:basedOn w:val="a"/>
    <w:link w:val="a7"/>
    <w:uiPriority w:val="99"/>
    <w:unhideWhenUsed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</w:style>
  <w:style w:type="paragraph" w:styleId="a8">
    <w:name w:val="header"/>
    <w:basedOn w:val="a"/>
    <w:link w:val="a9"/>
    <w:uiPriority w:val="99"/>
    <w:unhideWhenUsed/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caption"/>
    <w:basedOn w:val="a"/>
    <w:uiPriority w:val="35"/>
    <w:qFormat/>
    <w:pPr>
      <w:ind w:firstLine="720"/>
      <w:jc w:val="center"/>
    </w:pPr>
    <w:rPr>
      <w:b/>
      <w:bCs/>
    </w:rPr>
  </w:style>
  <w:style w:type="paragraph" w:styleId="ad">
    <w:name w:val="endnote text"/>
    <w:basedOn w:val="a"/>
    <w:link w:val="ae"/>
    <w:uiPriority w:val="99"/>
    <w:unhideWhenUsed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</w:style>
  <w:style w:type="paragraph" w:styleId="af">
    <w:name w:val="Title"/>
    <w:basedOn w:val="a"/>
    <w:link w:val="af0"/>
    <w:uiPriority w:val="10"/>
    <w:qFormat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rPr>
      <w:b/>
      <w:bCs/>
    </w:rPr>
  </w:style>
  <w:style w:type="paragraph" w:styleId="af1">
    <w:name w:val="Body Text"/>
    <w:basedOn w:val="a"/>
    <w:link w:val="af2"/>
    <w:uiPriority w:val="99"/>
    <w:unhideWhenUsed/>
    <w:pPr>
      <w:jc w:val="center"/>
    </w:pPr>
    <w:rPr>
      <w:b/>
      <w:bCs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Pr>
      <w:b/>
      <w:bCs/>
    </w:rPr>
  </w:style>
  <w:style w:type="paragraph" w:styleId="af3">
    <w:name w:val="Body Text Indent"/>
    <w:basedOn w:val="a"/>
    <w:link w:val="af4"/>
    <w:uiPriority w:val="99"/>
    <w:unhideWhenUsed/>
    <w:pPr>
      <w:ind w:firstLine="720"/>
    </w:pPr>
  </w:style>
  <w:style w:type="character" w:customStyle="1" w:styleId="af4">
    <w:name w:val="Основной текст с отступом Знак"/>
    <w:basedOn w:val="a0"/>
    <w:link w:val="af3"/>
    <w:uiPriority w:val="99"/>
  </w:style>
  <w:style w:type="paragraph" w:styleId="af5">
    <w:name w:val="Message Header"/>
    <w:basedOn w:val="a"/>
    <w:link w:val="af6"/>
    <w:unhideWhenUsed/>
    <w:pPr>
      <w:spacing w:before="60" w:after="60" w:line="200" w:lineRule="atLeast"/>
      <w:jc w:val="left"/>
    </w:pPr>
    <w:rPr>
      <w:rFonts w:ascii="Arial" w:hAnsi="Arial" w:cs="Arial"/>
      <w:i/>
      <w:iCs/>
      <w:sz w:val="20"/>
      <w:szCs w:val="20"/>
    </w:rPr>
  </w:style>
  <w:style w:type="character" w:customStyle="1" w:styleId="af6">
    <w:name w:val="Шапка Знак"/>
    <w:basedOn w:val="a0"/>
    <w:link w:val="af5"/>
    <w:rPr>
      <w:rFonts w:ascii="Arial" w:hAnsi="Arial" w:cs="Arial" w:hint="default"/>
      <w:i/>
      <w:iCs/>
    </w:rPr>
  </w:style>
  <w:style w:type="paragraph" w:styleId="af7">
    <w:name w:val="Subtitle"/>
    <w:basedOn w:val="a"/>
    <w:link w:val="af8"/>
    <w:uiPriority w:val="11"/>
    <w:qFormat/>
    <w:pPr>
      <w:jc w:val="center"/>
    </w:pPr>
    <w:rPr>
      <w:b/>
      <w:b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Pr>
      <w:b/>
      <w:bCs/>
    </w:rPr>
  </w:style>
  <w:style w:type="paragraph" w:styleId="22">
    <w:name w:val="Body Text 2"/>
    <w:basedOn w:val="a"/>
    <w:link w:val="23"/>
    <w:uiPriority w:val="99"/>
    <w:unhideWhenUsed/>
    <w:pPr>
      <w:jc w:val="left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Pr>
      <w:rFonts w:ascii="Arial" w:hAnsi="Arial" w:cs="Arial" w:hint="default"/>
    </w:rPr>
  </w:style>
  <w:style w:type="paragraph" w:styleId="32">
    <w:name w:val="Body Text 3"/>
    <w:basedOn w:val="a"/>
    <w:link w:val="33"/>
    <w:uiPriority w:val="99"/>
    <w:unhideWhenUsed/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rPr>
      <w:color w:val="000000"/>
    </w:rPr>
  </w:style>
  <w:style w:type="paragraph" w:styleId="24">
    <w:name w:val="Body Text Indent 2"/>
    <w:basedOn w:val="a"/>
    <w:link w:val="25"/>
    <w:uiPriority w:val="99"/>
    <w:unhideWhenUsed/>
    <w:pPr>
      <w:ind w:firstLine="720"/>
      <w:jc w:val="left"/>
    </w:pPr>
    <w:rPr>
      <w:sz w:val="18"/>
      <w:szCs w:val="18"/>
    </w:rPr>
  </w:style>
  <w:style w:type="character" w:customStyle="1" w:styleId="25">
    <w:name w:val="Основной текст с отступом 2 Знак"/>
    <w:basedOn w:val="a0"/>
    <w:link w:val="24"/>
    <w:uiPriority w:val="99"/>
  </w:style>
  <w:style w:type="paragraph" w:styleId="34">
    <w:name w:val="Body Text Indent 3"/>
    <w:basedOn w:val="a"/>
    <w:link w:val="35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</w:style>
  <w:style w:type="paragraph" w:styleId="af9">
    <w:name w:val="Block Text"/>
    <w:basedOn w:val="a"/>
    <w:uiPriority w:val="99"/>
    <w:unhideWhenUsed/>
    <w:pPr>
      <w:ind w:left="142" w:right="-2" w:firstLine="567"/>
    </w:p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 w:hint="default"/>
    </w:rPr>
  </w:style>
  <w:style w:type="paragraph" w:styleId="afc">
    <w:name w:val="Balloon Text"/>
    <w:basedOn w:val="a"/>
    <w:link w:val="afd"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 w:hint="default"/>
    </w:rPr>
  </w:style>
  <w:style w:type="paragraph" w:styleId="afe">
    <w:name w:val="No Spacing"/>
    <w:basedOn w:val="a"/>
    <w:uiPriority w:val="1"/>
    <w:qFormat/>
  </w:style>
  <w:style w:type="paragraph" w:styleId="aff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character" w:customStyle="1" w:styleId="125">
    <w:name w:val="Доклад абзац с отступом 1.25 Знак"/>
    <w:basedOn w:val="a0"/>
    <w:link w:val="1250"/>
  </w:style>
  <w:style w:type="paragraph" w:customStyle="1" w:styleId="1250">
    <w:name w:val="Доклад абзац с отступом 1.25"/>
    <w:basedOn w:val="a"/>
    <w:link w:val="125"/>
    <w:qFormat/>
    <w:pPr>
      <w:ind w:firstLine="709"/>
    </w:pPr>
  </w:style>
  <w:style w:type="paragraph" w:customStyle="1" w:styleId="aff0">
    <w:name w:val="Обычный.Доклад"/>
    <w:basedOn w:val="a"/>
  </w:style>
  <w:style w:type="paragraph" w:customStyle="1" w:styleId="12">
    <w:name w:val="Загол_граф1"/>
    <w:basedOn w:val="a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6">
    <w:name w:val="Загол_граф2"/>
    <w:basedOn w:val="a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Обычный.Доклад1"/>
    <w:basedOn w:val="a"/>
  </w:style>
  <w:style w:type="paragraph" w:customStyle="1" w:styleId="36">
    <w:name w:val="Загол_граф3"/>
    <w:basedOn w:val="a"/>
    <w:pPr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aff1">
    <w:name w:val="Заголграф"/>
    <w:basedOn w:val="a"/>
    <w:pPr>
      <w:keepNext/>
      <w:spacing w:before="120"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20">
    <w:name w:val="Список 12"/>
    <w:basedOn w:val="a"/>
    <w:pPr>
      <w:spacing w:before="120" w:after="120"/>
      <w:ind w:left="720" w:hanging="360"/>
    </w:pPr>
    <w:rPr>
      <w:sz w:val="16"/>
      <w:szCs w:val="16"/>
    </w:rPr>
  </w:style>
  <w:style w:type="paragraph" w:customStyle="1" w:styleId="121">
    <w:name w:val="Обычный12"/>
    <w:basedOn w:val="a"/>
    <w:pPr>
      <w:jc w:val="left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PlainText2">
    <w:name w:val="Plain Text2"/>
    <w:basedOn w:val="a"/>
    <w:pPr>
      <w:spacing w:after="240" w:line="288" w:lineRule="auto"/>
      <w:ind w:firstLine="567"/>
    </w:pPr>
    <w:rPr>
      <w:rFonts w:ascii="AGOpus" w:hAnsi="AGOpus"/>
      <w:i/>
      <w:iCs/>
    </w:rPr>
  </w:style>
  <w:style w:type="paragraph" w:customStyle="1" w:styleId="1141">
    <w:name w:val="Ñòèëü114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aff2">
    <w:name w:val="footnote reference"/>
    <w:basedOn w:val="a0"/>
    <w:uiPriority w:val="99"/>
    <w:unhideWhenUsed/>
    <w:rPr>
      <w:vertAlign w:val="superscript"/>
    </w:rPr>
  </w:style>
  <w:style w:type="character" w:styleId="aff3">
    <w:name w:val="endnote reference"/>
    <w:basedOn w:val="a0"/>
    <w:uiPriority w:val="99"/>
    <w:unhideWhenUsed/>
    <w:rPr>
      <w:vertAlign w:val="superscript"/>
    </w:rPr>
  </w:style>
  <w:style w:type="character" w:customStyle="1" w:styleId="14">
    <w:name w:val="Подзаголовок Знак1"/>
    <w:basedOn w:val="a0"/>
    <w:rPr>
      <w:rFonts w:ascii="Cambria" w:hAnsi="Cambria" w:hint="default"/>
    </w:rPr>
  </w:style>
  <w:style w:type="character" w:customStyle="1" w:styleId="15">
    <w:name w:val="Основной текст с отступом Знак1"/>
    <w:basedOn w:val="a0"/>
  </w:style>
  <w:style w:type="character" w:customStyle="1" w:styleId="16">
    <w:name w:val="Основной текст Знак1"/>
    <w:basedOn w:val="a0"/>
  </w:style>
  <w:style w:type="character" w:customStyle="1" w:styleId="17">
    <w:name w:val="Текст концевой сноски Знак1"/>
    <w:basedOn w:val="a0"/>
  </w:style>
  <w:style w:type="character" w:customStyle="1" w:styleId="18">
    <w:name w:val="Текст выноски Знак1"/>
    <w:basedOn w:val="a0"/>
    <w:rPr>
      <w:rFonts w:ascii="Tahoma" w:hAnsi="Tahoma" w:cs="Tahoma" w:hint="default"/>
    </w:rPr>
  </w:style>
  <w:style w:type="character" w:customStyle="1" w:styleId="210">
    <w:name w:val="Основной текст с отступом 2 Знак1"/>
    <w:basedOn w:val="a0"/>
  </w:style>
  <w:style w:type="character" w:customStyle="1" w:styleId="310">
    <w:name w:val="Основной текст 3 Знак1"/>
    <w:basedOn w:val="a0"/>
  </w:style>
  <w:style w:type="character" w:customStyle="1" w:styleId="19">
    <w:name w:val="Верхний колонтитул Знак1"/>
    <w:basedOn w:val="a0"/>
  </w:style>
  <w:style w:type="character" w:customStyle="1" w:styleId="1a">
    <w:name w:val="Текст сноски Знак1"/>
    <w:basedOn w:val="a0"/>
  </w:style>
  <w:style w:type="character" w:customStyle="1" w:styleId="1b">
    <w:name w:val="Нижний колонтитул Знак1"/>
    <w:basedOn w:val="a0"/>
  </w:style>
  <w:style w:type="character" w:styleId="aff4">
    <w:name w:val="Emphasis"/>
    <w:qFormat/>
    <w:rsid w:val="00A41B86"/>
    <w:rPr>
      <w:i/>
      <w:iCs/>
    </w:rPr>
  </w:style>
  <w:style w:type="table" w:styleId="aff5">
    <w:name w:val="Table Grid"/>
    <w:basedOn w:val="a1"/>
    <w:rsid w:val="00A41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A4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pPr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ind w:right="-2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pPr>
      <w:keepNext/>
      <w:ind w:firstLine="72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jc w:val="lef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b/>
      <w:bCs/>
    </w:rPr>
  </w:style>
  <w:style w:type="character" w:customStyle="1" w:styleId="40">
    <w:name w:val="Заголовок 4 Знак"/>
    <w:basedOn w:val="a0"/>
    <w:link w:val="4"/>
    <w:uiPriority w:val="9"/>
    <w:rPr>
      <w:b/>
      <w:bCs/>
    </w:rPr>
  </w:style>
  <w:style w:type="character" w:customStyle="1" w:styleId="50">
    <w:name w:val="Заголовок 5 Знак"/>
    <w:basedOn w:val="a0"/>
    <w:link w:val="5"/>
    <w:uiPriority w:val="9"/>
    <w:rPr>
      <w:b/>
      <w:bCs/>
    </w:rPr>
  </w:style>
  <w:style w:type="character" w:customStyle="1" w:styleId="60">
    <w:name w:val="Заголовок 6 Знак"/>
    <w:basedOn w:val="a0"/>
    <w:link w:val="6"/>
    <w:uiPriority w:val="9"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</w:style>
  <w:style w:type="character" w:customStyle="1" w:styleId="70">
    <w:name w:val="Заголовок 7 Знак"/>
    <w:basedOn w:val="a0"/>
    <w:link w:val="7"/>
    <w:uiPriority w:val="9"/>
    <w:rPr>
      <w:b/>
      <w:bCs/>
    </w:rPr>
  </w:style>
  <w:style w:type="character" w:customStyle="1" w:styleId="80">
    <w:name w:val="Заголовок 8 Знак"/>
    <w:basedOn w:val="a0"/>
    <w:link w:val="8"/>
    <w:uiPriority w:val="9"/>
    <w:rPr>
      <w:b/>
      <w:bCs/>
    </w:rPr>
  </w:style>
  <w:style w:type="character" w:customStyle="1" w:styleId="90">
    <w:name w:val="Заголовок 9 Знак"/>
    <w:basedOn w:val="a0"/>
    <w:link w:val="9"/>
    <w:uiPriority w:val="9"/>
    <w:rPr>
      <w:b/>
      <w:bCs/>
    </w:rPr>
  </w:style>
  <w:style w:type="paragraph" w:styleId="11">
    <w:name w:val="toc 1"/>
    <w:basedOn w:val="a"/>
    <w:autoRedefine/>
    <w:uiPriority w:val="39"/>
    <w:unhideWhenUsed/>
    <w:qFormat/>
    <w:pPr>
      <w:jc w:val="left"/>
    </w:pPr>
    <w:rPr>
      <w:b/>
      <w:bCs/>
      <w:sz w:val="19"/>
      <w:szCs w:val="19"/>
    </w:rPr>
  </w:style>
  <w:style w:type="paragraph" w:styleId="21">
    <w:name w:val="toc 2"/>
    <w:basedOn w:val="a"/>
    <w:autoRedefine/>
    <w:uiPriority w:val="39"/>
    <w:unhideWhenUsed/>
    <w:qFormat/>
    <w:pPr>
      <w:jc w:val="left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unhideWhenUsed/>
    <w:qFormat/>
    <w:pPr>
      <w:jc w:val="left"/>
    </w:pPr>
    <w:rPr>
      <w:sz w:val="20"/>
      <w:szCs w:val="20"/>
    </w:rPr>
  </w:style>
  <w:style w:type="paragraph" w:styleId="41">
    <w:name w:val="toc 4"/>
    <w:basedOn w:val="a"/>
    <w:autoRedefine/>
    <w:uiPriority w:val="39"/>
    <w:unhideWhenUsed/>
    <w:pPr>
      <w:spacing w:line="276" w:lineRule="auto"/>
      <w:jc w:val="left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autoRedefine/>
    <w:uiPriority w:val="39"/>
    <w:unhideWhenUsed/>
    <w:pPr>
      <w:spacing w:after="100" w:line="276" w:lineRule="auto"/>
      <w:ind w:left="880"/>
      <w:jc w:val="left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autoRedefine/>
    <w:uiPriority w:val="39"/>
    <w:unhideWhenUsed/>
    <w:pPr>
      <w:spacing w:after="100" w:line="276" w:lineRule="auto"/>
      <w:ind w:left="1100"/>
      <w:jc w:val="left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autoRedefine/>
    <w:uiPriority w:val="39"/>
    <w:unhideWhenUsed/>
    <w:pPr>
      <w:spacing w:after="100" w:line="276" w:lineRule="auto"/>
      <w:ind w:left="1320"/>
      <w:jc w:val="left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autoRedefine/>
    <w:uiPriority w:val="39"/>
    <w:unhideWhenUsed/>
    <w:pPr>
      <w:spacing w:after="100" w:line="276" w:lineRule="auto"/>
      <w:ind w:left="1540"/>
      <w:jc w:val="left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autoRedefine/>
    <w:uiPriority w:val="39"/>
    <w:unhideWhenUsed/>
    <w:pPr>
      <w:spacing w:after="100" w:line="276" w:lineRule="auto"/>
      <w:ind w:left="1760"/>
      <w:jc w:val="left"/>
    </w:pPr>
    <w:rPr>
      <w:rFonts w:ascii="Calibri" w:hAnsi="Calibri" w:cs="Calibri"/>
      <w:sz w:val="22"/>
      <w:szCs w:val="22"/>
    </w:rPr>
  </w:style>
  <w:style w:type="paragraph" w:styleId="a6">
    <w:name w:val="footnote text"/>
    <w:basedOn w:val="a"/>
    <w:link w:val="a7"/>
    <w:uiPriority w:val="99"/>
    <w:unhideWhenUsed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</w:style>
  <w:style w:type="paragraph" w:styleId="a8">
    <w:name w:val="header"/>
    <w:basedOn w:val="a"/>
    <w:link w:val="a9"/>
    <w:uiPriority w:val="99"/>
    <w:unhideWhenUsed/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caption"/>
    <w:basedOn w:val="a"/>
    <w:uiPriority w:val="35"/>
    <w:qFormat/>
    <w:pPr>
      <w:ind w:firstLine="720"/>
      <w:jc w:val="center"/>
    </w:pPr>
    <w:rPr>
      <w:b/>
      <w:bCs/>
    </w:rPr>
  </w:style>
  <w:style w:type="paragraph" w:styleId="ad">
    <w:name w:val="endnote text"/>
    <w:basedOn w:val="a"/>
    <w:link w:val="ae"/>
    <w:uiPriority w:val="99"/>
    <w:unhideWhenUsed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</w:style>
  <w:style w:type="paragraph" w:styleId="af">
    <w:name w:val="Title"/>
    <w:basedOn w:val="a"/>
    <w:link w:val="af0"/>
    <w:uiPriority w:val="10"/>
    <w:qFormat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rPr>
      <w:b/>
      <w:bCs/>
    </w:rPr>
  </w:style>
  <w:style w:type="paragraph" w:styleId="af1">
    <w:name w:val="Body Text"/>
    <w:basedOn w:val="a"/>
    <w:link w:val="af2"/>
    <w:uiPriority w:val="99"/>
    <w:unhideWhenUsed/>
    <w:pPr>
      <w:jc w:val="center"/>
    </w:pPr>
    <w:rPr>
      <w:b/>
      <w:bCs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Pr>
      <w:b/>
      <w:bCs/>
    </w:rPr>
  </w:style>
  <w:style w:type="paragraph" w:styleId="af3">
    <w:name w:val="Body Text Indent"/>
    <w:basedOn w:val="a"/>
    <w:link w:val="af4"/>
    <w:uiPriority w:val="99"/>
    <w:unhideWhenUsed/>
    <w:pPr>
      <w:ind w:firstLine="720"/>
    </w:pPr>
  </w:style>
  <w:style w:type="character" w:customStyle="1" w:styleId="af4">
    <w:name w:val="Основной текст с отступом Знак"/>
    <w:basedOn w:val="a0"/>
    <w:link w:val="af3"/>
    <w:uiPriority w:val="99"/>
  </w:style>
  <w:style w:type="paragraph" w:styleId="af5">
    <w:name w:val="Message Header"/>
    <w:basedOn w:val="a"/>
    <w:link w:val="af6"/>
    <w:unhideWhenUsed/>
    <w:pPr>
      <w:spacing w:before="60" w:after="60" w:line="200" w:lineRule="atLeast"/>
      <w:jc w:val="left"/>
    </w:pPr>
    <w:rPr>
      <w:rFonts w:ascii="Arial" w:hAnsi="Arial" w:cs="Arial"/>
      <w:i/>
      <w:iCs/>
      <w:sz w:val="20"/>
      <w:szCs w:val="20"/>
    </w:rPr>
  </w:style>
  <w:style w:type="character" w:customStyle="1" w:styleId="af6">
    <w:name w:val="Шапка Знак"/>
    <w:basedOn w:val="a0"/>
    <w:link w:val="af5"/>
    <w:rPr>
      <w:rFonts w:ascii="Arial" w:hAnsi="Arial" w:cs="Arial" w:hint="default"/>
      <w:i/>
      <w:iCs/>
    </w:rPr>
  </w:style>
  <w:style w:type="paragraph" w:styleId="af7">
    <w:name w:val="Subtitle"/>
    <w:basedOn w:val="a"/>
    <w:link w:val="af8"/>
    <w:uiPriority w:val="11"/>
    <w:qFormat/>
    <w:pPr>
      <w:jc w:val="center"/>
    </w:pPr>
    <w:rPr>
      <w:b/>
      <w:b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Pr>
      <w:b/>
      <w:bCs/>
    </w:rPr>
  </w:style>
  <w:style w:type="paragraph" w:styleId="22">
    <w:name w:val="Body Text 2"/>
    <w:basedOn w:val="a"/>
    <w:link w:val="23"/>
    <w:uiPriority w:val="99"/>
    <w:unhideWhenUsed/>
    <w:pPr>
      <w:jc w:val="left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Pr>
      <w:rFonts w:ascii="Arial" w:hAnsi="Arial" w:cs="Arial" w:hint="default"/>
    </w:rPr>
  </w:style>
  <w:style w:type="paragraph" w:styleId="32">
    <w:name w:val="Body Text 3"/>
    <w:basedOn w:val="a"/>
    <w:link w:val="33"/>
    <w:uiPriority w:val="99"/>
    <w:unhideWhenUsed/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rPr>
      <w:color w:val="000000"/>
    </w:rPr>
  </w:style>
  <w:style w:type="paragraph" w:styleId="24">
    <w:name w:val="Body Text Indent 2"/>
    <w:basedOn w:val="a"/>
    <w:link w:val="25"/>
    <w:uiPriority w:val="99"/>
    <w:unhideWhenUsed/>
    <w:pPr>
      <w:ind w:firstLine="720"/>
      <w:jc w:val="left"/>
    </w:pPr>
    <w:rPr>
      <w:sz w:val="18"/>
      <w:szCs w:val="18"/>
    </w:rPr>
  </w:style>
  <w:style w:type="character" w:customStyle="1" w:styleId="25">
    <w:name w:val="Основной текст с отступом 2 Знак"/>
    <w:basedOn w:val="a0"/>
    <w:link w:val="24"/>
    <w:uiPriority w:val="99"/>
  </w:style>
  <w:style w:type="paragraph" w:styleId="34">
    <w:name w:val="Body Text Indent 3"/>
    <w:basedOn w:val="a"/>
    <w:link w:val="35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</w:style>
  <w:style w:type="paragraph" w:styleId="af9">
    <w:name w:val="Block Text"/>
    <w:basedOn w:val="a"/>
    <w:uiPriority w:val="99"/>
    <w:unhideWhenUsed/>
    <w:pPr>
      <w:ind w:left="142" w:right="-2" w:firstLine="567"/>
    </w:p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 w:hint="default"/>
    </w:rPr>
  </w:style>
  <w:style w:type="paragraph" w:styleId="afc">
    <w:name w:val="Balloon Text"/>
    <w:basedOn w:val="a"/>
    <w:link w:val="afd"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 w:hint="default"/>
    </w:rPr>
  </w:style>
  <w:style w:type="paragraph" w:styleId="afe">
    <w:name w:val="No Spacing"/>
    <w:basedOn w:val="a"/>
    <w:uiPriority w:val="1"/>
    <w:qFormat/>
  </w:style>
  <w:style w:type="paragraph" w:styleId="aff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character" w:customStyle="1" w:styleId="125">
    <w:name w:val="Доклад абзац с отступом 1.25 Знак"/>
    <w:basedOn w:val="a0"/>
    <w:link w:val="1250"/>
  </w:style>
  <w:style w:type="paragraph" w:customStyle="1" w:styleId="1250">
    <w:name w:val="Доклад абзац с отступом 1.25"/>
    <w:basedOn w:val="a"/>
    <w:link w:val="125"/>
    <w:qFormat/>
    <w:pPr>
      <w:ind w:firstLine="709"/>
    </w:pPr>
  </w:style>
  <w:style w:type="paragraph" w:customStyle="1" w:styleId="aff0">
    <w:name w:val="Обычный.Доклад"/>
    <w:basedOn w:val="a"/>
  </w:style>
  <w:style w:type="paragraph" w:customStyle="1" w:styleId="12">
    <w:name w:val="Загол_граф1"/>
    <w:basedOn w:val="a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6">
    <w:name w:val="Загол_граф2"/>
    <w:basedOn w:val="a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Обычный.Доклад1"/>
    <w:basedOn w:val="a"/>
  </w:style>
  <w:style w:type="paragraph" w:customStyle="1" w:styleId="36">
    <w:name w:val="Загол_граф3"/>
    <w:basedOn w:val="a"/>
    <w:pPr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aff1">
    <w:name w:val="Заголграф"/>
    <w:basedOn w:val="a"/>
    <w:pPr>
      <w:keepNext/>
      <w:spacing w:before="120"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20">
    <w:name w:val="Список 12"/>
    <w:basedOn w:val="a"/>
    <w:pPr>
      <w:spacing w:before="120" w:after="120"/>
      <w:ind w:left="720" w:hanging="360"/>
    </w:pPr>
    <w:rPr>
      <w:sz w:val="16"/>
      <w:szCs w:val="16"/>
    </w:rPr>
  </w:style>
  <w:style w:type="paragraph" w:customStyle="1" w:styleId="121">
    <w:name w:val="Обычный12"/>
    <w:basedOn w:val="a"/>
    <w:pPr>
      <w:jc w:val="left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PlainText2">
    <w:name w:val="Plain Text2"/>
    <w:basedOn w:val="a"/>
    <w:pPr>
      <w:spacing w:after="240" w:line="288" w:lineRule="auto"/>
      <w:ind w:firstLine="567"/>
    </w:pPr>
    <w:rPr>
      <w:rFonts w:ascii="AGOpus" w:hAnsi="AGOpus"/>
      <w:i/>
      <w:iCs/>
    </w:rPr>
  </w:style>
  <w:style w:type="paragraph" w:customStyle="1" w:styleId="1141">
    <w:name w:val="Ñòèëü114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aff2">
    <w:name w:val="footnote reference"/>
    <w:basedOn w:val="a0"/>
    <w:uiPriority w:val="99"/>
    <w:unhideWhenUsed/>
    <w:rPr>
      <w:vertAlign w:val="superscript"/>
    </w:rPr>
  </w:style>
  <w:style w:type="character" w:styleId="aff3">
    <w:name w:val="endnote reference"/>
    <w:basedOn w:val="a0"/>
    <w:uiPriority w:val="99"/>
    <w:unhideWhenUsed/>
    <w:rPr>
      <w:vertAlign w:val="superscript"/>
    </w:rPr>
  </w:style>
  <w:style w:type="character" w:customStyle="1" w:styleId="14">
    <w:name w:val="Подзаголовок Знак1"/>
    <w:basedOn w:val="a0"/>
    <w:rPr>
      <w:rFonts w:ascii="Cambria" w:hAnsi="Cambria" w:hint="default"/>
    </w:rPr>
  </w:style>
  <w:style w:type="character" w:customStyle="1" w:styleId="15">
    <w:name w:val="Основной текст с отступом Знак1"/>
    <w:basedOn w:val="a0"/>
  </w:style>
  <w:style w:type="character" w:customStyle="1" w:styleId="16">
    <w:name w:val="Основной текст Знак1"/>
    <w:basedOn w:val="a0"/>
  </w:style>
  <w:style w:type="character" w:customStyle="1" w:styleId="17">
    <w:name w:val="Текст концевой сноски Знак1"/>
    <w:basedOn w:val="a0"/>
  </w:style>
  <w:style w:type="character" w:customStyle="1" w:styleId="18">
    <w:name w:val="Текст выноски Знак1"/>
    <w:basedOn w:val="a0"/>
    <w:rPr>
      <w:rFonts w:ascii="Tahoma" w:hAnsi="Tahoma" w:cs="Tahoma" w:hint="default"/>
    </w:rPr>
  </w:style>
  <w:style w:type="character" w:customStyle="1" w:styleId="210">
    <w:name w:val="Основной текст с отступом 2 Знак1"/>
    <w:basedOn w:val="a0"/>
  </w:style>
  <w:style w:type="character" w:customStyle="1" w:styleId="310">
    <w:name w:val="Основной текст 3 Знак1"/>
    <w:basedOn w:val="a0"/>
  </w:style>
  <w:style w:type="character" w:customStyle="1" w:styleId="19">
    <w:name w:val="Верхний колонтитул Знак1"/>
    <w:basedOn w:val="a0"/>
  </w:style>
  <w:style w:type="character" w:customStyle="1" w:styleId="1a">
    <w:name w:val="Текст сноски Знак1"/>
    <w:basedOn w:val="a0"/>
  </w:style>
  <w:style w:type="character" w:customStyle="1" w:styleId="1b">
    <w:name w:val="Нижний колонтитул Знак1"/>
    <w:basedOn w:val="a0"/>
  </w:style>
  <w:style w:type="character" w:styleId="aff4">
    <w:name w:val="Emphasis"/>
    <w:qFormat/>
    <w:rsid w:val="00A41B86"/>
    <w:rPr>
      <w:i/>
      <w:iCs/>
    </w:rPr>
  </w:style>
  <w:style w:type="table" w:styleId="aff5">
    <w:name w:val="Table Grid"/>
    <w:basedOn w:val="a1"/>
    <w:rsid w:val="00A41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A4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8</Pages>
  <Words>1911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РЫНКИ ТОВАРОВ И УСЛУГ</vt:lpstr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РЫНКИ ТОВАРОВ И УСЛУГ</dc:title>
  <dc:creator>Бамбышева</dc:creator>
  <cp:lastModifiedBy>Бамбышева</cp:lastModifiedBy>
  <cp:revision>106</cp:revision>
  <dcterms:created xsi:type="dcterms:W3CDTF">2024-01-10T12:27:00Z</dcterms:created>
  <dcterms:modified xsi:type="dcterms:W3CDTF">2024-05-08T06:06:00Z</dcterms:modified>
</cp:coreProperties>
</file>